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YSpec="top"/>
        <w:tblW w:w="0" w:type="auto"/>
        <w:tblLook w:val="04A0"/>
      </w:tblPr>
      <w:tblGrid>
        <w:gridCol w:w="1577"/>
        <w:gridCol w:w="2759"/>
      </w:tblGrid>
      <w:tr w:rsidR="002B20ED" w:rsidTr="00AF3EAD">
        <w:trPr>
          <w:trHeight w:val="1460"/>
        </w:trPr>
        <w:tc>
          <w:tcPr>
            <w:tcW w:w="1577" w:type="dxa"/>
            <w:tcBorders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2B20ED" w:rsidRDefault="002B20ED" w:rsidP="00467C63"/>
        </w:tc>
        <w:sdt>
          <w:sdtP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alias w:val="Год"/>
            <w:id w:val="15676118"/>
            <w:placeholder>
              <w:docPart w:val="CB87238B01BC4418839712B745A64D98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ru-RU"/>
              <w:storeMappedDataAs w:val="dateTime"/>
              <w:calendar w:val="gregorian"/>
            </w:date>
          </w:sdtPr>
          <w:sdtContent>
            <w:tc>
              <w:tcPr>
                <w:tcW w:w="2759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:rsidR="002B20ED" w:rsidRDefault="002B20ED" w:rsidP="002B20ED">
                <w:pPr>
                  <w:pStyle w:val="ad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  <w:lang w:val="en-US"/>
                  </w:rPr>
                  <w:t xml:space="preserve"> 2012</w:t>
                </w:r>
              </w:p>
            </w:tc>
          </w:sdtContent>
        </w:sdt>
      </w:tr>
      <w:tr w:rsidR="002B20ED" w:rsidRPr="0026004B" w:rsidTr="00AF3EAD">
        <w:trPr>
          <w:trHeight w:val="2920"/>
        </w:trPr>
        <w:tc>
          <w:tcPr>
            <w:tcW w:w="1577" w:type="dxa"/>
            <w:tcBorders>
              <w:right w:val="single" w:sz="4" w:space="0" w:color="000000" w:themeColor="text1"/>
            </w:tcBorders>
          </w:tcPr>
          <w:p w:rsidR="002B20ED" w:rsidRDefault="002B20ED" w:rsidP="00467C63"/>
        </w:tc>
        <w:tc>
          <w:tcPr>
            <w:tcW w:w="2759" w:type="dxa"/>
            <w:tcBorders>
              <w:left w:val="single" w:sz="4" w:space="0" w:color="000000" w:themeColor="text1"/>
            </w:tcBorders>
            <w:vAlign w:val="center"/>
          </w:tcPr>
          <w:p w:rsidR="002B20ED" w:rsidRPr="00467C63" w:rsidRDefault="002B20ED" w:rsidP="00AF3EAD">
            <w:pPr>
              <w:pStyle w:val="ad"/>
              <w:ind w:left="120"/>
              <w:rPr>
                <w:b/>
                <w:color w:val="943634" w:themeColor="accent2" w:themeShade="BF"/>
                <w:sz w:val="32"/>
                <w:szCs w:val="32"/>
              </w:rPr>
            </w:pPr>
            <w:r w:rsidRPr="00AF3EAD">
              <w:rPr>
                <w:b/>
                <w:color w:val="943634" w:themeColor="accent2" w:themeShade="BF"/>
                <w:sz w:val="32"/>
                <w:szCs w:val="32"/>
              </w:rPr>
              <w:t xml:space="preserve">Васильев Игорь </w:t>
            </w:r>
            <w:r w:rsidR="00AF3EAD" w:rsidRPr="00AF3EAD">
              <w:rPr>
                <w:b/>
                <w:color w:val="943634" w:themeColor="accent2" w:themeShade="BF"/>
                <w:sz w:val="32"/>
                <w:szCs w:val="32"/>
              </w:rPr>
              <w:t xml:space="preserve">        </w:t>
            </w:r>
            <w:r w:rsidRPr="00AF3EAD">
              <w:rPr>
                <w:b/>
                <w:color w:val="943634" w:themeColor="accent2" w:themeShade="BF"/>
                <w:sz w:val="32"/>
                <w:szCs w:val="32"/>
              </w:rPr>
              <w:t>Юрьевич</w:t>
            </w:r>
          </w:p>
          <w:p w:rsidR="00AF3EAD" w:rsidRPr="001F6AC0" w:rsidRDefault="0026004B" w:rsidP="00AF3EAD">
            <w:pPr>
              <w:pStyle w:val="ad"/>
              <w:ind w:left="120"/>
              <w:rPr>
                <w:b/>
                <w:color w:val="943634" w:themeColor="accent2" w:themeShade="BF"/>
                <w:sz w:val="24"/>
                <w:szCs w:val="24"/>
              </w:rPr>
            </w:pPr>
            <w:r w:rsidRPr="0026004B">
              <w:rPr>
                <w:b/>
                <w:color w:val="943634" w:themeColor="accent2" w:themeShade="BF"/>
                <w:sz w:val="24"/>
                <w:szCs w:val="24"/>
                <w:lang w:val="de-DE"/>
              </w:rPr>
              <w:t>E</w:t>
            </w:r>
            <w:r w:rsidRPr="001F6AC0">
              <w:rPr>
                <w:b/>
                <w:color w:val="943634" w:themeColor="accent2" w:themeShade="BF"/>
                <w:sz w:val="24"/>
                <w:szCs w:val="24"/>
              </w:rPr>
              <w:t>-</w:t>
            </w:r>
            <w:r w:rsidRPr="0026004B">
              <w:rPr>
                <w:b/>
                <w:color w:val="943634" w:themeColor="accent2" w:themeShade="BF"/>
                <w:sz w:val="24"/>
                <w:szCs w:val="24"/>
                <w:lang w:val="de-DE"/>
              </w:rPr>
              <w:t>mail</w:t>
            </w:r>
            <w:r w:rsidR="00AF3EAD" w:rsidRPr="001F6AC0">
              <w:rPr>
                <w:b/>
                <w:color w:val="943634" w:themeColor="accent2" w:themeShade="BF"/>
                <w:sz w:val="24"/>
                <w:szCs w:val="24"/>
              </w:rPr>
              <w:t>:</w:t>
            </w:r>
            <w:r w:rsidRPr="001F6AC0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="00AF3EAD" w:rsidRPr="001F6AC0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="00AF3EAD" w:rsidRPr="0026004B">
              <w:rPr>
                <w:b/>
                <w:color w:val="943634" w:themeColor="accent2" w:themeShade="BF"/>
                <w:sz w:val="24"/>
                <w:szCs w:val="24"/>
                <w:lang w:val="de-DE"/>
              </w:rPr>
              <w:t>iv</w:t>
            </w:r>
            <w:r w:rsidR="00AF3EAD" w:rsidRPr="001F6AC0">
              <w:rPr>
                <w:b/>
                <w:color w:val="943634" w:themeColor="accent2" w:themeShade="BF"/>
                <w:sz w:val="24"/>
                <w:szCs w:val="24"/>
              </w:rPr>
              <w:t>_36@</w:t>
            </w:r>
            <w:r w:rsidR="00AF3EAD" w:rsidRPr="0026004B">
              <w:rPr>
                <w:b/>
                <w:color w:val="943634" w:themeColor="accent2" w:themeShade="BF"/>
                <w:sz w:val="24"/>
                <w:szCs w:val="24"/>
                <w:lang w:val="de-DE"/>
              </w:rPr>
              <w:t>mail</w:t>
            </w:r>
            <w:r w:rsidR="00AF3EAD" w:rsidRPr="001F6AC0">
              <w:rPr>
                <w:b/>
                <w:color w:val="943634" w:themeColor="accent2" w:themeShade="BF"/>
                <w:sz w:val="24"/>
                <w:szCs w:val="24"/>
              </w:rPr>
              <w:t>.</w:t>
            </w:r>
            <w:r w:rsidR="00AF3EAD" w:rsidRPr="0026004B">
              <w:rPr>
                <w:b/>
                <w:color w:val="943634" w:themeColor="accent2" w:themeShade="BF"/>
                <w:sz w:val="24"/>
                <w:szCs w:val="24"/>
                <w:lang w:val="de-DE"/>
              </w:rPr>
              <w:t>ru</w:t>
            </w:r>
          </w:p>
        </w:tc>
      </w:tr>
    </w:tbl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 w:rsidP="0026004B">
      <w:pPr>
        <w:tabs>
          <w:tab w:val="left" w:pos="851"/>
        </w:tabs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1F6AC0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AF3EAD" w:rsidRPr="003056FA" w:rsidRDefault="00AF3EAD" w:rsidP="00AF3EAD">
      <w:pPr>
        <w:jc w:val="center"/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  <w:r w:rsidRPr="003056FA"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БИЗНЕС-ПЛАН</w:t>
      </w:r>
    </w:p>
    <w:p w:rsidR="00AF3EAD" w:rsidRPr="003056FA" w:rsidRDefault="00AF3EAD" w:rsidP="00AF3EAD">
      <w:pPr>
        <w:jc w:val="center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  <w:r w:rsidRPr="003056FA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t>создания  Предприятия по производству</w:t>
      </w:r>
    </w:p>
    <w:p w:rsidR="00AF3EAD" w:rsidRPr="003056FA" w:rsidRDefault="00AF3EAD" w:rsidP="00AF3EAD">
      <w:pPr>
        <w:jc w:val="center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  <w:r w:rsidRPr="003056FA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t>известнякового щебня</w:t>
      </w:r>
    </w:p>
    <w:p w:rsidR="00AF3EAD" w:rsidRPr="003056FA" w:rsidRDefault="00AF3EAD" w:rsidP="00AF3EAD">
      <w:pPr>
        <w:jc w:val="center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  <w:r w:rsidRPr="003056FA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t xml:space="preserve"> производительностью 112,5 м</w:t>
      </w:r>
      <w:r w:rsidRPr="003056FA">
        <w:rPr>
          <w:rFonts w:asciiTheme="majorHAnsi" w:hAnsiTheme="majorHAnsi" w:cs="Times New Roman"/>
          <w:b/>
          <w:color w:val="943634" w:themeColor="accent2" w:themeShade="BF"/>
          <w:sz w:val="36"/>
          <w:szCs w:val="36"/>
          <w:vertAlign w:val="superscript"/>
        </w:rPr>
        <w:t>3</w:t>
      </w:r>
      <w:r w:rsidRPr="003056FA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t>/час</w:t>
      </w:r>
    </w:p>
    <w:p w:rsidR="00AF3EAD" w:rsidRPr="00AF3EAD" w:rsidRDefault="00AF3EAD" w:rsidP="00AF3EAD">
      <w:pPr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3056FA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t>в Ленинском районе Тульской области</w:t>
      </w:r>
    </w:p>
    <w:p w:rsidR="00AF3EAD" w:rsidRPr="00AF3EAD" w:rsidRDefault="00AF3EAD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2B20ED" w:rsidRPr="00AF3EAD" w:rsidRDefault="002B20ED">
      <w:pPr>
        <w:rPr>
          <w:rFonts w:asciiTheme="majorHAnsi" w:hAnsiTheme="majorHAnsi" w:cs="Times New Roman"/>
          <w:b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b/>
          <w:color w:val="C0504D" w:themeColor="accent2"/>
          <w:sz w:val="24"/>
          <w:szCs w:val="24"/>
        </w:rPr>
        <w:br w:type="page"/>
      </w:r>
    </w:p>
    <w:p w:rsidR="00880D14" w:rsidRPr="001B40BD" w:rsidRDefault="00706AC6" w:rsidP="00FF4D01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B40B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СОДЕРЖАНИЕ</w:t>
      </w:r>
      <w:r w:rsidR="00880D14" w:rsidRPr="001B40B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</w:p>
    <w:p w:rsidR="00880D14" w:rsidRPr="001B40BD" w:rsidRDefault="00880D14" w:rsidP="001B40BD">
      <w:pPr>
        <w:widowControl w:val="0"/>
        <w:tabs>
          <w:tab w:val="left" w:pos="142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b/>
          <w:sz w:val="24"/>
          <w:szCs w:val="24"/>
        </w:rPr>
        <w:t>Р</w:t>
      </w:r>
      <w:r w:rsidR="00706AC6">
        <w:rPr>
          <w:rFonts w:ascii="Times New Roman" w:hAnsi="Times New Roman" w:cs="Times New Roman"/>
          <w:b/>
          <w:sz w:val="24"/>
          <w:szCs w:val="24"/>
        </w:rPr>
        <w:t>ЕЗЮМЕ</w:t>
      </w:r>
      <w:r w:rsidRPr="00706AC6">
        <w:rPr>
          <w:rFonts w:ascii="Times New Roman" w:hAnsi="Times New Roman" w:cs="Times New Roman"/>
          <w:b/>
          <w:sz w:val="24"/>
          <w:szCs w:val="24"/>
        </w:rPr>
        <w:t>.</w:t>
      </w:r>
      <w:r w:rsidR="001B40BD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 .  .  .  .  .  .  .  .  .  .  .  .  .  .  .  .  .  .  .  .  .  .  .  .  .  .  .  .  4 </w:t>
      </w:r>
    </w:p>
    <w:p w:rsidR="00880D14" w:rsidRPr="00706AC6" w:rsidRDefault="00880D14" w:rsidP="001B40BD">
      <w:pPr>
        <w:widowControl w:val="0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b/>
          <w:sz w:val="24"/>
          <w:szCs w:val="24"/>
        </w:rPr>
        <w:t>Часть Ι.</w:t>
      </w:r>
      <w:r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Pr="00706AC6">
        <w:rPr>
          <w:rFonts w:ascii="Times New Roman" w:hAnsi="Times New Roman" w:cs="Times New Roman"/>
          <w:b/>
          <w:sz w:val="24"/>
          <w:szCs w:val="24"/>
        </w:rPr>
        <w:t>ОБЗОР РЫНКА</w:t>
      </w:r>
      <w:r w:rsidRPr="00706AC6">
        <w:rPr>
          <w:rFonts w:ascii="Times New Roman" w:hAnsi="Times New Roman" w:cs="Times New Roman"/>
          <w:sz w:val="24"/>
          <w:szCs w:val="24"/>
        </w:rPr>
        <w:t>.</w:t>
      </w:r>
      <w:r w:rsidR="001B40BD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 .  .  .  .  .  .  .  .  .  .  .  .  .  .  .  .  .  .  .  5</w:t>
      </w:r>
    </w:p>
    <w:p w:rsidR="00880D14" w:rsidRPr="00706AC6" w:rsidRDefault="00706AC6" w:rsidP="001B40BD">
      <w:pPr>
        <w:widowControl w:val="0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880D14" w:rsidRPr="00706AC6">
        <w:rPr>
          <w:rFonts w:ascii="Times New Roman" w:hAnsi="Times New Roman" w:cs="Times New Roman"/>
          <w:sz w:val="24"/>
          <w:szCs w:val="24"/>
        </w:rPr>
        <w:t>ОБЩАЯ  ИНФОРМАЦИЯ  О  ПРОДУКЦИИ</w:t>
      </w:r>
      <w:r w:rsidRPr="00706AC6">
        <w:rPr>
          <w:rFonts w:ascii="Times New Roman" w:hAnsi="Times New Roman" w:cs="Times New Roman"/>
          <w:sz w:val="24"/>
          <w:szCs w:val="24"/>
        </w:rPr>
        <w:t>.</w:t>
      </w:r>
      <w:r w:rsidR="00880D14" w:rsidRPr="00706AC6">
        <w:rPr>
          <w:rFonts w:ascii="Times New Roman" w:hAnsi="Times New Roman" w:cs="Times New Roman"/>
          <w:sz w:val="24"/>
          <w:szCs w:val="24"/>
        </w:rPr>
        <w:t xml:space="preserve">  </w:t>
      </w:r>
      <w:r w:rsidR="001B40BD">
        <w:rPr>
          <w:rFonts w:ascii="Times New Roman" w:hAnsi="Times New Roman" w:cs="Times New Roman"/>
          <w:sz w:val="24"/>
          <w:szCs w:val="24"/>
        </w:rPr>
        <w:t>.  .  .  .  .  .  .  .  .  .  .  .  .  .  .  .</w:t>
      </w:r>
      <w:r w:rsidR="00C91653">
        <w:rPr>
          <w:rFonts w:ascii="Times New Roman" w:hAnsi="Times New Roman" w:cs="Times New Roman"/>
          <w:sz w:val="24"/>
          <w:szCs w:val="24"/>
        </w:rPr>
        <w:t xml:space="preserve">  .  .  .  .  .  .  .  .  .  . </w:t>
      </w:r>
      <w:r w:rsidR="001B40BD">
        <w:rPr>
          <w:rFonts w:ascii="Times New Roman" w:hAnsi="Times New Roman" w:cs="Times New Roman"/>
          <w:sz w:val="24"/>
          <w:szCs w:val="24"/>
        </w:rPr>
        <w:t>5</w:t>
      </w:r>
    </w:p>
    <w:p w:rsidR="00880D14" w:rsidRPr="001B40BD" w:rsidRDefault="006115EB" w:rsidP="001B40BD">
      <w:pPr>
        <w:widowControl w:val="0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    </w:t>
      </w:r>
      <w:r w:rsidR="00394033">
        <w:rPr>
          <w:rFonts w:ascii="Times New Roman" w:hAnsi="Times New Roman" w:cs="Times New Roman"/>
          <w:sz w:val="24"/>
          <w:szCs w:val="24"/>
        </w:rPr>
        <w:t xml:space="preserve">  </w:t>
      </w:r>
      <w:r w:rsidR="00880D14" w:rsidRPr="00394033">
        <w:rPr>
          <w:rFonts w:ascii="Times New Roman" w:hAnsi="Times New Roman" w:cs="Times New Roman"/>
          <w:i/>
          <w:sz w:val="26"/>
          <w:szCs w:val="26"/>
        </w:rPr>
        <w:t xml:space="preserve">Характеристика продукции.  </w:t>
      </w:r>
      <w:r w:rsidR="001B40BD" w:rsidRPr="001B40BD">
        <w:rPr>
          <w:rFonts w:ascii="Times New Roman" w:hAnsi="Times New Roman" w:cs="Times New Roman"/>
          <w:sz w:val="26"/>
          <w:szCs w:val="26"/>
        </w:rPr>
        <w:t>.  .  .  .  .  .  .  .  .  .  .  .</w:t>
      </w:r>
      <w:r w:rsidR="001B40BD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1B40BD">
        <w:rPr>
          <w:rFonts w:ascii="Times New Roman" w:hAnsi="Times New Roman" w:cs="Times New Roman"/>
          <w:sz w:val="26"/>
          <w:szCs w:val="26"/>
        </w:rPr>
        <w:t xml:space="preserve">.  .  .  .  .  .  .  </w:t>
      </w:r>
      <w:r w:rsidR="00C91653">
        <w:rPr>
          <w:rFonts w:ascii="Times New Roman" w:hAnsi="Times New Roman" w:cs="Times New Roman"/>
          <w:sz w:val="26"/>
          <w:szCs w:val="26"/>
        </w:rPr>
        <w:t xml:space="preserve">.  .  .  .  .  .  .  .  .  .  . </w:t>
      </w:r>
      <w:r w:rsidR="001B40BD">
        <w:rPr>
          <w:rFonts w:ascii="Times New Roman" w:hAnsi="Times New Roman" w:cs="Times New Roman"/>
          <w:sz w:val="26"/>
          <w:szCs w:val="26"/>
        </w:rPr>
        <w:t>5</w:t>
      </w:r>
    </w:p>
    <w:p w:rsidR="006115EB" w:rsidRPr="00706AC6" w:rsidRDefault="00706AC6" w:rsidP="001B40BD">
      <w:pPr>
        <w:widowControl w:val="0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880D14" w:rsidRPr="00706AC6">
        <w:rPr>
          <w:rFonts w:ascii="Times New Roman" w:hAnsi="Times New Roman" w:cs="Times New Roman"/>
          <w:sz w:val="24"/>
          <w:szCs w:val="24"/>
        </w:rPr>
        <w:t>КОЛИЧЕСТВЕННЫЕ ДАННЫЕ</w:t>
      </w:r>
      <w:r w:rsidRPr="00706AC6">
        <w:rPr>
          <w:rFonts w:ascii="Times New Roman" w:hAnsi="Times New Roman" w:cs="Times New Roman"/>
          <w:sz w:val="24"/>
          <w:szCs w:val="24"/>
        </w:rPr>
        <w:t>.</w:t>
      </w:r>
      <w:r w:rsidR="00880D14" w:rsidRPr="00706AC6">
        <w:rPr>
          <w:rFonts w:ascii="Times New Roman" w:hAnsi="Times New Roman" w:cs="Times New Roman"/>
          <w:sz w:val="24"/>
          <w:szCs w:val="24"/>
        </w:rPr>
        <w:t xml:space="preserve">  </w:t>
      </w:r>
      <w:r w:rsidR="001B40BD">
        <w:rPr>
          <w:rFonts w:ascii="Times New Roman" w:hAnsi="Times New Roman" w:cs="Times New Roman"/>
          <w:sz w:val="24"/>
          <w:szCs w:val="24"/>
        </w:rPr>
        <w:t>.  .  .  .  .  .  .  .  .  .  .  .  .  .  .  .  .  .  .  .  .  .  .  .  .  .  .  .  .  .  .  .  .  5</w:t>
      </w:r>
    </w:p>
    <w:p w:rsidR="006115EB" w:rsidRPr="001B40BD" w:rsidRDefault="006115EB" w:rsidP="006115EB">
      <w:pPr>
        <w:widowControl w:val="0"/>
        <w:tabs>
          <w:tab w:val="left" w:pos="-284"/>
          <w:tab w:val="left" w:pos="-142"/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394033">
        <w:rPr>
          <w:rFonts w:ascii="Times New Roman" w:hAnsi="Times New Roman" w:cs="Times New Roman"/>
          <w:sz w:val="24"/>
          <w:szCs w:val="24"/>
        </w:rPr>
        <w:t xml:space="preserve">  </w:t>
      </w:r>
      <w:r w:rsidR="00880D14" w:rsidRPr="00394033">
        <w:rPr>
          <w:rFonts w:ascii="Times New Roman" w:hAnsi="Times New Roman" w:cs="Times New Roman"/>
          <w:i/>
          <w:sz w:val="26"/>
          <w:szCs w:val="26"/>
        </w:rPr>
        <w:t>Тенденции и динамика производства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>.</w:t>
      </w:r>
      <w:r w:rsidR="001B40BD">
        <w:rPr>
          <w:rFonts w:ascii="Times New Roman" w:hAnsi="Times New Roman" w:cs="Times New Roman"/>
          <w:sz w:val="26"/>
          <w:szCs w:val="26"/>
        </w:rPr>
        <w:t xml:space="preserve">  .  .  .  .  .  .  .  .  </w:t>
      </w:r>
      <w:r w:rsidR="001B40BD">
        <w:rPr>
          <w:rFonts w:ascii="Times New Roman" w:hAnsi="Times New Roman" w:cs="Times New Roman"/>
          <w:sz w:val="24"/>
          <w:szCs w:val="24"/>
        </w:rPr>
        <w:t xml:space="preserve">.  .  .  .  .  .  .  .  .  .  .  .  .  .  .  .  .  .  5 </w:t>
      </w:r>
    </w:p>
    <w:p w:rsidR="006115EB" w:rsidRPr="0002427E" w:rsidRDefault="006115EB" w:rsidP="00394033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Т</w:t>
      </w:r>
      <w:r w:rsidR="00880D14" w:rsidRPr="00394033">
        <w:rPr>
          <w:rFonts w:ascii="Times New Roman" w:hAnsi="Times New Roman" w:cs="Times New Roman"/>
          <w:i/>
          <w:sz w:val="26"/>
          <w:szCs w:val="26"/>
        </w:rPr>
        <w:t>енденции и динамика объема рынка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>.</w:t>
      </w:r>
      <w:r w:rsidR="00880D14" w:rsidRP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B40BD">
        <w:rPr>
          <w:rFonts w:ascii="Times New Roman" w:hAnsi="Times New Roman" w:cs="Times New Roman"/>
          <w:sz w:val="26"/>
          <w:szCs w:val="26"/>
        </w:rPr>
        <w:t xml:space="preserve">.  .  .  .  .  .  .  .  </w:t>
      </w:r>
      <w:r w:rsidR="001B40BD">
        <w:rPr>
          <w:rFonts w:ascii="Times New Roman" w:hAnsi="Times New Roman" w:cs="Times New Roman"/>
          <w:sz w:val="24"/>
          <w:szCs w:val="24"/>
        </w:rPr>
        <w:t xml:space="preserve">.  .  .  .  .  .  .  .  .  .  .  .  .  .  .  .  .  .  </w:t>
      </w:r>
      <w:r w:rsidR="00C91653">
        <w:rPr>
          <w:rFonts w:ascii="Times New Roman" w:hAnsi="Times New Roman" w:cs="Times New Roman"/>
          <w:sz w:val="24"/>
          <w:szCs w:val="24"/>
        </w:rPr>
        <w:t xml:space="preserve"> </w:t>
      </w:r>
      <w:r w:rsidR="001B40BD">
        <w:rPr>
          <w:rFonts w:ascii="Times New Roman" w:hAnsi="Times New Roman" w:cs="Times New Roman"/>
          <w:sz w:val="24"/>
          <w:szCs w:val="24"/>
        </w:rPr>
        <w:t>7</w:t>
      </w:r>
    </w:p>
    <w:p w:rsidR="006115EB" w:rsidRPr="00706AC6" w:rsidRDefault="00706AC6" w:rsidP="00880D14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880D14" w:rsidRPr="00706AC6">
        <w:rPr>
          <w:rFonts w:ascii="Times New Roman" w:hAnsi="Times New Roman" w:cs="Times New Roman"/>
          <w:sz w:val="24"/>
          <w:szCs w:val="24"/>
        </w:rPr>
        <w:t>ОПИСАНИЕ ПОТРЕБИТЕЛЕЙ</w:t>
      </w:r>
      <w:r w:rsidRPr="00706AC6">
        <w:rPr>
          <w:rFonts w:ascii="Times New Roman" w:hAnsi="Times New Roman" w:cs="Times New Roman"/>
          <w:sz w:val="24"/>
          <w:szCs w:val="24"/>
        </w:rPr>
        <w:t>.</w:t>
      </w:r>
      <w:r w:rsidR="001B40BD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 .  .  .  .  .  .  .  .  .  .  .  .  .  .10</w:t>
      </w:r>
    </w:p>
    <w:p w:rsidR="001B40BD" w:rsidRPr="00706AC6" w:rsidRDefault="00706AC6" w:rsidP="001B40BD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6115EB" w:rsidRPr="00706AC6">
        <w:rPr>
          <w:rFonts w:ascii="Times New Roman" w:hAnsi="Times New Roman" w:cs="Times New Roman"/>
          <w:sz w:val="24"/>
          <w:szCs w:val="24"/>
        </w:rPr>
        <w:t xml:space="preserve">ОПИСАНИЕ ОСНОВНЫХ УЧАСТНИКОВ </w:t>
      </w:r>
      <w:r w:rsidR="00880D14"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6115EB" w:rsidRPr="00706AC6">
        <w:rPr>
          <w:rFonts w:ascii="Times New Roman" w:hAnsi="Times New Roman" w:cs="Times New Roman"/>
          <w:sz w:val="24"/>
          <w:szCs w:val="24"/>
        </w:rPr>
        <w:t>РЕГИОНА</w:t>
      </w:r>
      <w:r w:rsidRPr="00706AC6">
        <w:rPr>
          <w:rFonts w:ascii="Times New Roman" w:hAnsi="Times New Roman" w:cs="Times New Roman"/>
          <w:sz w:val="24"/>
          <w:szCs w:val="24"/>
        </w:rPr>
        <w:t>.</w:t>
      </w:r>
      <w:r w:rsidR="001B40BD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11</w:t>
      </w:r>
    </w:p>
    <w:p w:rsidR="00880D14" w:rsidRPr="00706AC6" w:rsidRDefault="00880D14" w:rsidP="00880D14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b/>
          <w:sz w:val="24"/>
          <w:szCs w:val="24"/>
        </w:rPr>
        <w:t>Ч</w:t>
      </w:r>
      <w:r w:rsidR="006115EB" w:rsidRPr="00706AC6">
        <w:rPr>
          <w:rFonts w:ascii="Times New Roman" w:hAnsi="Times New Roman" w:cs="Times New Roman"/>
          <w:b/>
          <w:sz w:val="24"/>
          <w:szCs w:val="24"/>
        </w:rPr>
        <w:t>асть II.</w:t>
      </w:r>
      <w:r w:rsidR="006115EB"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6115EB" w:rsidRPr="00706AC6">
        <w:rPr>
          <w:rFonts w:ascii="Times New Roman" w:hAnsi="Times New Roman" w:cs="Times New Roman"/>
          <w:b/>
          <w:sz w:val="24"/>
          <w:szCs w:val="24"/>
        </w:rPr>
        <w:t>ОРГАНИЗАЦИОННЫЙ ПЛА</w:t>
      </w:r>
      <w:r w:rsidR="00706AC6" w:rsidRPr="00706AC6">
        <w:rPr>
          <w:rFonts w:ascii="Times New Roman" w:hAnsi="Times New Roman" w:cs="Times New Roman"/>
          <w:b/>
          <w:sz w:val="24"/>
          <w:szCs w:val="24"/>
        </w:rPr>
        <w:t>Н.</w:t>
      </w:r>
      <w:r w:rsidR="00FE711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7110">
        <w:rPr>
          <w:rFonts w:ascii="Times New Roman" w:hAnsi="Times New Roman" w:cs="Times New Roman"/>
          <w:sz w:val="24"/>
          <w:szCs w:val="24"/>
        </w:rPr>
        <w:t xml:space="preserve">.  .  .  .  .  .  .  .  .  .  .  .  .  .  .  .  .  .  . </w:t>
      </w:r>
      <w:r w:rsidR="009A559A">
        <w:rPr>
          <w:rFonts w:ascii="Times New Roman" w:hAnsi="Times New Roman" w:cs="Times New Roman"/>
          <w:sz w:val="24"/>
          <w:szCs w:val="24"/>
        </w:rPr>
        <w:t xml:space="preserve"> .  .  .  .  .  .  .  .  .  . 12</w:t>
      </w:r>
    </w:p>
    <w:p w:rsidR="00880D14" w:rsidRPr="00706AC6" w:rsidRDefault="00706AC6" w:rsidP="00880D14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ОБЩЕЕ ОПИСАНИЕ ПРОЕКТА.</w:t>
      </w:r>
      <w:r w:rsidR="00FE7110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 .  .  . </w:t>
      </w:r>
      <w:r w:rsidR="009A559A">
        <w:rPr>
          <w:rFonts w:ascii="Times New Roman" w:hAnsi="Times New Roman" w:cs="Times New Roman"/>
          <w:sz w:val="24"/>
          <w:szCs w:val="24"/>
        </w:rPr>
        <w:t xml:space="preserve"> .  .  .  .  .  .  .  .  .  . 12</w:t>
      </w:r>
      <w:r w:rsidR="00FE71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5EB" w:rsidRPr="00FE7110" w:rsidRDefault="006115EB" w:rsidP="00394033">
      <w:pPr>
        <w:widowControl w:val="0"/>
        <w:tabs>
          <w:tab w:val="left" w:pos="142"/>
          <w:tab w:val="left" w:pos="709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    </w:t>
      </w:r>
      <w:r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394033">
        <w:rPr>
          <w:rFonts w:ascii="Times New Roman" w:hAnsi="Times New Roman" w:cs="Times New Roman"/>
          <w:sz w:val="24"/>
          <w:szCs w:val="24"/>
        </w:rPr>
        <w:t xml:space="preserve">  </w:t>
      </w:r>
      <w:r w:rsidRPr="00394033">
        <w:rPr>
          <w:rFonts w:ascii="Times New Roman" w:hAnsi="Times New Roman" w:cs="Times New Roman"/>
          <w:i/>
          <w:sz w:val="26"/>
          <w:szCs w:val="26"/>
        </w:rPr>
        <w:t>Месторождение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>.</w:t>
      </w:r>
      <w:r w:rsidR="00FE7110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7110">
        <w:rPr>
          <w:rFonts w:ascii="Times New Roman" w:hAnsi="Times New Roman" w:cs="Times New Roman"/>
          <w:sz w:val="24"/>
          <w:szCs w:val="24"/>
        </w:rPr>
        <w:t>.  .  .  .  .  .  .  .  .  .  .  .  .  .  .  .  .  .  .  .  .  .  .  .  .  .  .  .  .  .  .  .  .  .  .  .  .  .  . 1</w:t>
      </w:r>
      <w:r w:rsidR="009A559A">
        <w:rPr>
          <w:rFonts w:ascii="Times New Roman" w:hAnsi="Times New Roman" w:cs="Times New Roman"/>
          <w:sz w:val="24"/>
          <w:szCs w:val="24"/>
        </w:rPr>
        <w:t>2</w:t>
      </w:r>
    </w:p>
    <w:p w:rsidR="00FE7110" w:rsidRPr="00FE7110" w:rsidRDefault="00706AC6" w:rsidP="00FE7110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Расположение</w:t>
      </w:r>
      <w:r w:rsidRPr="00FE7110">
        <w:rPr>
          <w:rFonts w:ascii="Times New Roman" w:hAnsi="Times New Roman" w:cs="Times New Roman"/>
          <w:sz w:val="26"/>
          <w:szCs w:val="26"/>
        </w:rPr>
        <w:t>.</w:t>
      </w:r>
      <w:r w:rsidR="00FE7110" w:rsidRPr="00FE7110">
        <w:rPr>
          <w:rFonts w:ascii="Times New Roman" w:hAnsi="Times New Roman" w:cs="Times New Roman"/>
          <w:sz w:val="26"/>
          <w:szCs w:val="26"/>
        </w:rPr>
        <w:t xml:space="preserve"> </w:t>
      </w:r>
      <w:r w:rsidR="006115EB" w:rsidRPr="00FE7110">
        <w:rPr>
          <w:rFonts w:ascii="Times New Roman" w:hAnsi="Times New Roman" w:cs="Times New Roman"/>
          <w:sz w:val="26"/>
          <w:szCs w:val="26"/>
        </w:rPr>
        <w:t xml:space="preserve">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  .  .  .  .  .</w:t>
      </w:r>
      <w:r w:rsidR="009A559A">
        <w:rPr>
          <w:rFonts w:ascii="Times New Roman" w:hAnsi="Times New Roman" w:cs="Times New Roman"/>
          <w:sz w:val="26"/>
          <w:szCs w:val="26"/>
        </w:rPr>
        <w:t xml:space="preserve">  .  .  .  .  .  .  .  .  . 13</w:t>
      </w:r>
    </w:p>
    <w:p w:rsidR="00FE7110" w:rsidRPr="00FE7110" w:rsidRDefault="00706AC6" w:rsidP="00FE7110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786E57" w:rsidRPr="00394033">
        <w:rPr>
          <w:rFonts w:ascii="Times New Roman" w:hAnsi="Times New Roman" w:cs="Times New Roman"/>
          <w:i/>
          <w:sz w:val="26"/>
          <w:szCs w:val="26"/>
        </w:rPr>
        <w:t>Г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еологическое строение</w:t>
      </w:r>
      <w:r w:rsidRPr="00394033">
        <w:rPr>
          <w:rFonts w:ascii="Times New Roman" w:hAnsi="Times New Roman" w:cs="Times New Roman"/>
          <w:i/>
          <w:sz w:val="26"/>
          <w:szCs w:val="26"/>
        </w:rPr>
        <w:t xml:space="preserve"> месторождения.</w:t>
      </w:r>
      <w:r w:rsidR="00FE7110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</w:t>
      </w:r>
      <w:r w:rsidR="009A559A">
        <w:rPr>
          <w:rFonts w:ascii="Times New Roman" w:hAnsi="Times New Roman" w:cs="Times New Roman"/>
          <w:sz w:val="26"/>
          <w:szCs w:val="26"/>
        </w:rPr>
        <w:t xml:space="preserve"> .  .  .  .  .  .  .  .  . 14</w:t>
      </w:r>
    </w:p>
    <w:p w:rsidR="006115EB" w:rsidRPr="00FE7110" w:rsidRDefault="00706AC6" w:rsidP="00394033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Основные технико-экономические показатели проекта</w:t>
      </w:r>
      <w:r w:rsidRPr="00786E57">
        <w:rPr>
          <w:rFonts w:ascii="Times New Roman" w:hAnsi="Times New Roman" w:cs="Times New Roman"/>
          <w:i/>
          <w:sz w:val="28"/>
          <w:szCs w:val="28"/>
        </w:rPr>
        <w:t>.</w:t>
      </w:r>
      <w:r w:rsidR="00FE71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1</w:t>
      </w:r>
      <w:r w:rsidR="009A559A">
        <w:rPr>
          <w:rFonts w:ascii="Times New Roman" w:hAnsi="Times New Roman" w:cs="Times New Roman"/>
          <w:sz w:val="26"/>
          <w:szCs w:val="26"/>
        </w:rPr>
        <w:t>6</w:t>
      </w:r>
    </w:p>
    <w:p w:rsidR="006115EB" w:rsidRPr="00FE7110" w:rsidRDefault="00706AC6" w:rsidP="00FE7110">
      <w:pPr>
        <w:widowControl w:val="0"/>
        <w:tabs>
          <w:tab w:val="left" w:pos="142"/>
          <w:tab w:val="left" w:pos="851"/>
        </w:tabs>
        <w:spacing w:after="0"/>
        <w:ind w:left="851" w:hanging="851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6115EB" w:rsidRPr="00706AC6">
        <w:rPr>
          <w:rFonts w:ascii="Times New Roman" w:hAnsi="Times New Roman" w:cs="Times New Roman"/>
          <w:sz w:val="24"/>
          <w:szCs w:val="24"/>
        </w:rPr>
        <w:t>ГРАФИК РЕАЛИЗАЦИИ ПРОЕКТА</w:t>
      </w:r>
      <w:r w:rsidRPr="00706AC6">
        <w:rPr>
          <w:rFonts w:ascii="Times New Roman" w:hAnsi="Times New Roman" w:cs="Times New Roman"/>
          <w:sz w:val="24"/>
          <w:szCs w:val="24"/>
        </w:rPr>
        <w:t>.</w:t>
      </w:r>
      <w:r w:rsidR="00FE7110">
        <w:rPr>
          <w:rFonts w:ascii="Times New Roman" w:hAnsi="Times New Roman" w:cs="Times New Roman"/>
          <w:sz w:val="24"/>
          <w:szCs w:val="24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</w:t>
      </w:r>
      <w:r w:rsidR="00C91653">
        <w:rPr>
          <w:rFonts w:ascii="Times New Roman" w:hAnsi="Times New Roman" w:cs="Times New Roman"/>
          <w:sz w:val="26"/>
          <w:szCs w:val="26"/>
        </w:rPr>
        <w:t xml:space="preserve"> </w:t>
      </w:r>
      <w:r w:rsidR="009A559A">
        <w:rPr>
          <w:rFonts w:ascii="Times New Roman" w:hAnsi="Times New Roman" w:cs="Times New Roman"/>
          <w:sz w:val="26"/>
          <w:szCs w:val="26"/>
        </w:rPr>
        <w:t>16</w:t>
      </w:r>
      <w:r w:rsidRPr="00394033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394033">
        <w:rPr>
          <w:rFonts w:ascii="Times New Roman" w:hAnsi="Times New Roman" w:cs="Times New Roman"/>
          <w:sz w:val="26"/>
          <w:szCs w:val="26"/>
        </w:rPr>
        <w:t xml:space="preserve"> </w:t>
      </w:r>
      <w:r w:rsidR="00FE7110">
        <w:rPr>
          <w:rFonts w:ascii="Times New Roman" w:hAnsi="Times New Roman" w:cs="Times New Roman"/>
          <w:sz w:val="26"/>
          <w:szCs w:val="26"/>
        </w:rPr>
        <w:t xml:space="preserve">     </w:t>
      </w:r>
      <w:r w:rsidRPr="00394033">
        <w:rPr>
          <w:rFonts w:ascii="Times New Roman" w:hAnsi="Times New Roman" w:cs="Times New Roman"/>
          <w:i/>
          <w:sz w:val="26"/>
          <w:szCs w:val="26"/>
        </w:rPr>
        <w:t>Инвестиционная фаза.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  .</w:t>
      </w:r>
      <w:r w:rsidR="009A559A">
        <w:rPr>
          <w:rFonts w:ascii="Times New Roman" w:hAnsi="Times New Roman" w:cs="Times New Roman"/>
          <w:sz w:val="26"/>
          <w:szCs w:val="26"/>
        </w:rPr>
        <w:t xml:space="preserve">  .  .  .  .  .  .  .  .   16</w:t>
      </w:r>
    </w:p>
    <w:p w:rsidR="006115EB" w:rsidRPr="00706AC6" w:rsidRDefault="00706AC6" w:rsidP="006115EB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6115EB" w:rsidRPr="00706AC6">
        <w:rPr>
          <w:rFonts w:ascii="Times New Roman" w:hAnsi="Times New Roman" w:cs="Times New Roman"/>
          <w:sz w:val="24"/>
          <w:szCs w:val="24"/>
        </w:rPr>
        <w:t>ОРГАНИЗАЦИОННАЯ С</w:t>
      </w:r>
      <w:r w:rsidRPr="00706AC6">
        <w:rPr>
          <w:rFonts w:ascii="Times New Roman" w:hAnsi="Times New Roman" w:cs="Times New Roman"/>
          <w:sz w:val="24"/>
          <w:szCs w:val="24"/>
        </w:rPr>
        <w:t xml:space="preserve">ТРУКТУРА И УПРАВЛЕНИЕ.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1</w:t>
      </w:r>
      <w:r w:rsidR="009A559A">
        <w:rPr>
          <w:rFonts w:ascii="Times New Roman" w:hAnsi="Times New Roman" w:cs="Times New Roman"/>
          <w:sz w:val="26"/>
          <w:szCs w:val="26"/>
        </w:rPr>
        <w:t>7</w:t>
      </w:r>
    </w:p>
    <w:p w:rsidR="00FE7110" w:rsidRPr="00FE7110" w:rsidRDefault="006115EB" w:rsidP="00FE7110">
      <w:pPr>
        <w:widowControl w:val="0"/>
        <w:tabs>
          <w:tab w:val="left" w:pos="142"/>
          <w:tab w:val="left" w:pos="851"/>
        </w:tabs>
        <w:spacing w:after="0"/>
        <w:ind w:left="851" w:hanging="851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b/>
          <w:sz w:val="24"/>
          <w:szCs w:val="24"/>
        </w:rPr>
        <w:t>Ч</w:t>
      </w:r>
      <w:r w:rsidR="00F80479">
        <w:rPr>
          <w:rFonts w:ascii="Times New Roman" w:hAnsi="Times New Roman" w:cs="Times New Roman"/>
          <w:b/>
          <w:sz w:val="24"/>
          <w:szCs w:val="24"/>
        </w:rPr>
        <w:t>асть</w:t>
      </w:r>
      <w:r w:rsidRPr="00706AC6">
        <w:rPr>
          <w:rFonts w:ascii="Times New Roman" w:hAnsi="Times New Roman" w:cs="Times New Roman"/>
          <w:b/>
          <w:sz w:val="24"/>
          <w:szCs w:val="24"/>
        </w:rPr>
        <w:t xml:space="preserve"> III. ПРОИЗВОДСТВЕННЫЙ ПЛАН ПРОЕКТА</w:t>
      </w:r>
      <w:r w:rsidR="00706AC6" w:rsidRPr="00706AC6">
        <w:rPr>
          <w:rFonts w:ascii="Times New Roman" w:hAnsi="Times New Roman" w:cs="Times New Roman"/>
          <w:b/>
          <w:sz w:val="24"/>
          <w:szCs w:val="24"/>
        </w:rPr>
        <w:t>.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FE7110">
        <w:rPr>
          <w:rFonts w:ascii="Times New Roman" w:hAnsi="Times New Roman" w:cs="Times New Roman"/>
          <w:sz w:val="24"/>
          <w:szCs w:val="24"/>
        </w:rPr>
        <w:t xml:space="preserve">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</w:t>
      </w:r>
      <w:r w:rsidR="009A559A">
        <w:rPr>
          <w:rFonts w:ascii="Times New Roman" w:hAnsi="Times New Roman" w:cs="Times New Roman"/>
          <w:sz w:val="26"/>
          <w:szCs w:val="26"/>
        </w:rPr>
        <w:t xml:space="preserve">  .  .  .  .  .  .  .  .  18</w:t>
      </w:r>
    </w:p>
    <w:p w:rsidR="006115EB" w:rsidRPr="00706AC6" w:rsidRDefault="00706AC6" w:rsidP="00394033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ОПИСАНИЕ КОМПЛЕКСА.</w:t>
      </w:r>
      <w:r w:rsidR="00FE7110">
        <w:rPr>
          <w:rFonts w:ascii="Times New Roman" w:hAnsi="Times New Roman" w:cs="Times New Roman"/>
          <w:sz w:val="24"/>
          <w:szCs w:val="24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1</w:t>
      </w:r>
      <w:r w:rsidR="009A559A">
        <w:rPr>
          <w:rFonts w:ascii="Times New Roman" w:hAnsi="Times New Roman" w:cs="Times New Roman"/>
          <w:sz w:val="26"/>
          <w:szCs w:val="26"/>
        </w:rPr>
        <w:t>8</w:t>
      </w:r>
    </w:p>
    <w:p w:rsidR="006115EB" w:rsidRPr="00FE7110" w:rsidRDefault="00706AC6" w:rsidP="00394033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94033">
        <w:rPr>
          <w:rFonts w:ascii="Times New Roman" w:hAnsi="Times New Roman" w:cs="Times New Roman"/>
          <w:sz w:val="24"/>
          <w:szCs w:val="24"/>
        </w:rPr>
        <w:t xml:space="preserve">  </w:t>
      </w:r>
      <w:r w:rsidRPr="00394033">
        <w:rPr>
          <w:rFonts w:ascii="Times New Roman" w:hAnsi="Times New Roman" w:cs="Times New Roman"/>
          <w:i/>
          <w:sz w:val="26"/>
          <w:szCs w:val="26"/>
        </w:rPr>
        <w:t>Вскрыша.</w:t>
      </w:r>
      <w:r w:rsidR="00FE7110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</w:t>
      </w:r>
      <w:r w:rsidR="000B6887">
        <w:rPr>
          <w:rFonts w:ascii="Times New Roman" w:hAnsi="Times New Roman" w:cs="Times New Roman"/>
          <w:sz w:val="26"/>
          <w:szCs w:val="26"/>
        </w:rPr>
        <w:t>.  .  .  .  .  .  .  .  .  .  18</w:t>
      </w:r>
    </w:p>
    <w:p w:rsidR="00C91653" w:rsidRDefault="00706AC6" w:rsidP="006115EB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Фабрика</w:t>
      </w:r>
      <w:r w:rsidRPr="00394033">
        <w:rPr>
          <w:rFonts w:ascii="Times New Roman" w:hAnsi="Times New Roman" w:cs="Times New Roman"/>
          <w:i/>
          <w:sz w:val="26"/>
          <w:szCs w:val="26"/>
        </w:rPr>
        <w:t>.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7110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.  .  .  .  .  .  . </w:t>
      </w:r>
      <w:r w:rsidR="00C91653">
        <w:rPr>
          <w:rFonts w:ascii="Times New Roman" w:hAnsi="Times New Roman" w:cs="Times New Roman"/>
          <w:sz w:val="26"/>
          <w:szCs w:val="26"/>
        </w:rPr>
        <w:t xml:space="preserve"> </w:t>
      </w:r>
      <w:r w:rsidR="009A559A">
        <w:rPr>
          <w:rFonts w:ascii="Times New Roman" w:hAnsi="Times New Roman" w:cs="Times New Roman"/>
          <w:sz w:val="26"/>
          <w:szCs w:val="26"/>
        </w:rPr>
        <w:t>18</w:t>
      </w:r>
    </w:p>
    <w:p w:rsidR="006115EB" w:rsidRPr="00FE7110" w:rsidRDefault="006115EB" w:rsidP="006115EB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b/>
          <w:sz w:val="24"/>
          <w:szCs w:val="24"/>
        </w:rPr>
        <w:t>Ч</w:t>
      </w:r>
      <w:r w:rsidR="00F80479">
        <w:rPr>
          <w:rFonts w:ascii="Times New Roman" w:hAnsi="Times New Roman" w:cs="Times New Roman"/>
          <w:b/>
          <w:sz w:val="24"/>
          <w:szCs w:val="24"/>
        </w:rPr>
        <w:t>асть</w:t>
      </w:r>
      <w:r w:rsidRPr="00706AC6">
        <w:rPr>
          <w:rFonts w:ascii="Times New Roman" w:hAnsi="Times New Roman" w:cs="Times New Roman"/>
          <w:b/>
          <w:sz w:val="24"/>
          <w:szCs w:val="24"/>
        </w:rPr>
        <w:t xml:space="preserve"> IV</w:t>
      </w:r>
      <w:r w:rsidR="00706AC6" w:rsidRPr="00706AC6">
        <w:rPr>
          <w:rFonts w:ascii="Times New Roman" w:hAnsi="Times New Roman" w:cs="Times New Roman"/>
          <w:b/>
          <w:sz w:val="24"/>
          <w:szCs w:val="24"/>
        </w:rPr>
        <w:t>. ФИНАНСОВЫЙ ПЛАН.</w:t>
      </w:r>
      <w:r w:rsidRPr="00706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11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</w:t>
      </w:r>
      <w:r w:rsidR="000B6887">
        <w:rPr>
          <w:rFonts w:ascii="Times New Roman" w:hAnsi="Times New Roman" w:cs="Times New Roman"/>
          <w:sz w:val="26"/>
          <w:szCs w:val="26"/>
        </w:rPr>
        <w:t>.  .  .  .  .  .  .  .  .  .  20</w:t>
      </w:r>
    </w:p>
    <w:p w:rsidR="006115EB" w:rsidRPr="00706AC6" w:rsidRDefault="00706AC6" w:rsidP="00706AC6">
      <w:pPr>
        <w:widowControl w:val="0"/>
        <w:tabs>
          <w:tab w:val="left" w:pos="142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6115EB" w:rsidRPr="00706AC6">
        <w:rPr>
          <w:rFonts w:ascii="Times New Roman" w:hAnsi="Times New Roman" w:cs="Times New Roman"/>
          <w:sz w:val="24"/>
          <w:szCs w:val="24"/>
        </w:rPr>
        <w:t>ОСНОВНЫЕ ДОПУЩЕНИЯ ПОСТРОЕНИЯ ФИНАНСОВО-ЭКОНОМИЧЕС</w:t>
      </w:r>
      <w:r w:rsidRPr="00706AC6">
        <w:rPr>
          <w:rFonts w:ascii="Times New Roman" w:hAnsi="Times New Roman" w:cs="Times New Roman"/>
          <w:sz w:val="24"/>
          <w:szCs w:val="24"/>
        </w:rPr>
        <w:t>КОЙ МОДЕЛИ.</w:t>
      </w:r>
    </w:p>
    <w:p w:rsidR="006115EB" w:rsidRPr="00706AC6" w:rsidRDefault="00706AC6" w:rsidP="006115EB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</w:t>
      </w:r>
      <w:r w:rsidR="006115EB" w:rsidRPr="00706AC6">
        <w:rPr>
          <w:rFonts w:ascii="Times New Roman" w:hAnsi="Times New Roman" w:cs="Times New Roman"/>
          <w:sz w:val="24"/>
          <w:szCs w:val="24"/>
        </w:rPr>
        <w:t>ИНВЕСТИЦИОННЫЙ ПЛ</w:t>
      </w:r>
      <w:r w:rsidRPr="00706AC6">
        <w:rPr>
          <w:rFonts w:ascii="Times New Roman" w:hAnsi="Times New Roman" w:cs="Times New Roman"/>
          <w:sz w:val="24"/>
          <w:szCs w:val="24"/>
        </w:rPr>
        <w:t>АН.</w:t>
      </w:r>
      <w:r w:rsidR="00FE7110">
        <w:rPr>
          <w:rFonts w:ascii="Times New Roman" w:hAnsi="Times New Roman" w:cs="Times New Roman"/>
          <w:sz w:val="24"/>
          <w:szCs w:val="24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.  .  .  .  .  .  . 20</w:t>
      </w:r>
    </w:p>
    <w:p w:rsidR="006115EB" w:rsidRPr="00FE7110" w:rsidRDefault="00706AC6" w:rsidP="006115EB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94033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394033">
        <w:rPr>
          <w:rFonts w:ascii="Times New Roman" w:hAnsi="Times New Roman" w:cs="Times New Roman"/>
          <w:sz w:val="26"/>
          <w:szCs w:val="26"/>
        </w:rPr>
        <w:t xml:space="preserve"> 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Структура инвестиций</w:t>
      </w:r>
      <w:r w:rsidRPr="00394033">
        <w:rPr>
          <w:rFonts w:ascii="Times New Roman" w:hAnsi="Times New Roman" w:cs="Times New Roman"/>
          <w:i/>
          <w:sz w:val="26"/>
          <w:szCs w:val="26"/>
        </w:rPr>
        <w:t>.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.  </w:t>
      </w:r>
      <w:r w:rsidR="00C91653">
        <w:rPr>
          <w:rFonts w:ascii="Times New Roman" w:hAnsi="Times New Roman" w:cs="Times New Roman"/>
          <w:sz w:val="26"/>
          <w:szCs w:val="26"/>
        </w:rPr>
        <w:t xml:space="preserve">.  .  .  .  .  . </w:t>
      </w:r>
      <w:r w:rsidR="00FE7110">
        <w:rPr>
          <w:rFonts w:ascii="Times New Roman" w:hAnsi="Times New Roman" w:cs="Times New Roman"/>
          <w:sz w:val="26"/>
          <w:szCs w:val="26"/>
        </w:rPr>
        <w:t xml:space="preserve"> 2</w:t>
      </w:r>
      <w:r w:rsidR="0002427E">
        <w:rPr>
          <w:rFonts w:ascii="Times New Roman" w:hAnsi="Times New Roman" w:cs="Times New Roman"/>
          <w:sz w:val="26"/>
          <w:szCs w:val="26"/>
        </w:rPr>
        <w:t>0</w:t>
      </w:r>
    </w:p>
    <w:p w:rsidR="00FE7110" w:rsidRPr="00FE7110" w:rsidRDefault="00786E57" w:rsidP="00FE7110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 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Капитальные рас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>ходы.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7110">
        <w:rPr>
          <w:rFonts w:ascii="Times New Roman" w:hAnsi="Times New Roman" w:cs="Times New Roman"/>
          <w:sz w:val="26"/>
          <w:szCs w:val="26"/>
        </w:rPr>
        <w:t xml:space="preserve">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.  .  .  .  .  .  </w:t>
      </w:r>
      <w:r w:rsidR="00C91653">
        <w:rPr>
          <w:rFonts w:ascii="Times New Roman" w:hAnsi="Times New Roman" w:cs="Times New Roman"/>
          <w:sz w:val="26"/>
          <w:szCs w:val="26"/>
        </w:rPr>
        <w:t xml:space="preserve"> </w:t>
      </w:r>
      <w:r w:rsidR="0002427E">
        <w:rPr>
          <w:rFonts w:ascii="Times New Roman" w:hAnsi="Times New Roman" w:cs="Times New Roman"/>
          <w:sz w:val="26"/>
          <w:szCs w:val="26"/>
        </w:rPr>
        <w:t>21</w:t>
      </w:r>
      <w:r w:rsidR="00FE711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E7110" w:rsidRPr="00FE7110" w:rsidRDefault="00706AC6" w:rsidP="00FE7110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6115EB" w:rsidRPr="00394033">
        <w:rPr>
          <w:rFonts w:ascii="Times New Roman" w:hAnsi="Times New Roman" w:cs="Times New Roman"/>
          <w:i/>
          <w:sz w:val="26"/>
          <w:szCs w:val="26"/>
        </w:rPr>
        <w:t>Организационные ра</w:t>
      </w:r>
      <w:r w:rsidRPr="00394033">
        <w:rPr>
          <w:rFonts w:ascii="Times New Roman" w:hAnsi="Times New Roman" w:cs="Times New Roman"/>
          <w:i/>
          <w:sz w:val="26"/>
          <w:szCs w:val="26"/>
        </w:rPr>
        <w:t>сходы</w:t>
      </w:r>
      <w:r w:rsidRPr="00394033">
        <w:rPr>
          <w:rFonts w:ascii="Times New Roman" w:hAnsi="Times New Roman" w:cs="Times New Roman"/>
          <w:sz w:val="26"/>
          <w:szCs w:val="26"/>
        </w:rPr>
        <w:t>.</w:t>
      </w:r>
      <w:r w:rsidR="00FE7110">
        <w:rPr>
          <w:rFonts w:ascii="Times New Roman" w:hAnsi="Times New Roman" w:cs="Times New Roman"/>
          <w:sz w:val="26"/>
          <w:szCs w:val="26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.  .  .  .  .  .  .</w:t>
      </w:r>
      <w:r w:rsidR="00C91653">
        <w:rPr>
          <w:rFonts w:ascii="Times New Roman" w:hAnsi="Times New Roman" w:cs="Times New Roman"/>
          <w:sz w:val="26"/>
          <w:szCs w:val="26"/>
        </w:rPr>
        <w:t xml:space="preserve"> </w:t>
      </w:r>
      <w:r w:rsidR="00467C63" w:rsidRPr="00C15B98">
        <w:rPr>
          <w:rFonts w:ascii="Times New Roman" w:hAnsi="Times New Roman" w:cs="Times New Roman"/>
          <w:sz w:val="26"/>
          <w:szCs w:val="26"/>
        </w:rPr>
        <w:t xml:space="preserve"> </w:t>
      </w:r>
      <w:r w:rsidR="00C91653">
        <w:rPr>
          <w:rFonts w:ascii="Times New Roman" w:hAnsi="Times New Roman" w:cs="Times New Roman"/>
          <w:sz w:val="26"/>
          <w:szCs w:val="26"/>
        </w:rPr>
        <w:t>2</w:t>
      </w:r>
      <w:r w:rsidR="000B6887">
        <w:rPr>
          <w:rFonts w:ascii="Times New Roman" w:hAnsi="Times New Roman" w:cs="Times New Roman"/>
          <w:sz w:val="26"/>
          <w:szCs w:val="26"/>
        </w:rPr>
        <w:t>2</w:t>
      </w:r>
    </w:p>
    <w:p w:rsidR="00C61FB4" w:rsidRDefault="00706AC6" w:rsidP="00C61FB4">
      <w:pPr>
        <w:widowControl w:val="0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06AC6">
        <w:rPr>
          <w:rFonts w:ascii="Times New Roman" w:hAnsi="Times New Roman" w:cs="Times New Roman"/>
          <w:sz w:val="24"/>
          <w:szCs w:val="24"/>
        </w:rPr>
        <w:t xml:space="preserve">      ВЫРУЧКА.</w:t>
      </w:r>
      <w:r w:rsidR="00FE7110">
        <w:rPr>
          <w:rFonts w:ascii="Times New Roman" w:hAnsi="Times New Roman" w:cs="Times New Roman"/>
          <w:sz w:val="24"/>
          <w:szCs w:val="24"/>
        </w:rPr>
        <w:t xml:space="preserve">  </w:t>
      </w:r>
      <w:r w:rsidR="00FE7110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</w:t>
      </w:r>
      <w:r w:rsidR="00FE7110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</w:t>
      </w:r>
      <w:r w:rsidR="006B2DEE">
        <w:rPr>
          <w:rFonts w:ascii="Times New Roman" w:hAnsi="Times New Roman" w:cs="Times New Roman"/>
          <w:sz w:val="26"/>
          <w:szCs w:val="26"/>
        </w:rPr>
        <w:t>2</w:t>
      </w:r>
      <w:r w:rsidR="000B6887">
        <w:rPr>
          <w:rFonts w:ascii="Times New Roman" w:hAnsi="Times New Roman" w:cs="Times New Roman"/>
          <w:sz w:val="26"/>
          <w:szCs w:val="26"/>
        </w:rPr>
        <w:t>2</w:t>
      </w:r>
    </w:p>
    <w:p w:rsidR="00467C63" w:rsidRPr="00467C63" w:rsidRDefault="00C15B98" w:rsidP="00467C63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>РАСХОДЫ.</w:t>
      </w:r>
      <w:r w:rsidR="006B2DEE">
        <w:rPr>
          <w:rFonts w:ascii="Times New Roman" w:hAnsi="Times New Roman" w:cs="Times New Roman"/>
          <w:sz w:val="24"/>
          <w:szCs w:val="24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</w:t>
      </w:r>
      <w:r w:rsidR="00467C63">
        <w:rPr>
          <w:rFonts w:ascii="Times New Roman" w:hAnsi="Times New Roman" w:cs="Times New Roman"/>
          <w:sz w:val="26"/>
          <w:szCs w:val="26"/>
        </w:rPr>
        <w:t xml:space="preserve"> .  .  .  .  .  .  .  .  .  .  </w:t>
      </w:r>
      <w:r>
        <w:rPr>
          <w:rFonts w:ascii="Times New Roman" w:hAnsi="Times New Roman" w:cs="Times New Roman"/>
          <w:sz w:val="26"/>
          <w:szCs w:val="26"/>
        </w:rPr>
        <w:t>.</w:t>
      </w:r>
      <w:r w:rsidR="00467C63" w:rsidRPr="00467C63">
        <w:rPr>
          <w:rFonts w:ascii="Times New Roman" w:hAnsi="Times New Roman" w:cs="Times New Roman"/>
          <w:sz w:val="26"/>
          <w:szCs w:val="26"/>
        </w:rPr>
        <w:t xml:space="preserve"> </w:t>
      </w:r>
      <w:r w:rsidR="000B6887">
        <w:rPr>
          <w:rFonts w:ascii="Times New Roman" w:hAnsi="Times New Roman" w:cs="Times New Roman"/>
          <w:sz w:val="26"/>
          <w:szCs w:val="26"/>
        </w:rPr>
        <w:t>24</w:t>
      </w:r>
    </w:p>
    <w:p w:rsidR="00467C63" w:rsidRPr="00467C63" w:rsidRDefault="00467C63" w:rsidP="00C15B98">
      <w:pPr>
        <w:widowControl w:val="0"/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467C63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F80479">
        <w:rPr>
          <w:rFonts w:ascii="Times New Roman" w:hAnsi="Times New Roman" w:cs="Times New Roman"/>
          <w:sz w:val="24"/>
          <w:szCs w:val="24"/>
        </w:rPr>
        <w:t xml:space="preserve">  </w:t>
      </w:r>
      <w:r w:rsidR="00F80479" w:rsidRPr="00786E57">
        <w:rPr>
          <w:rFonts w:ascii="Times New Roman" w:hAnsi="Times New Roman" w:cs="Times New Roman"/>
          <w:i/>
          <w:sz w:val="26"/>
          <w:szCs w:val="26"/>
        </w:rPr>
        <w:t>Прямые расходы.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</w:t>
      </w:r>
      <w:r>
        <w:rPr>
          <w:rFonts w:ascii="Times New Roman" w:hAnsi="Times New Roman" w:cs="Times New Roman"/>
          <w:sz w:val="26"/>
          <w:szCs w:val="26"/>
        </w:rPr>
        <w:t xml:space="preserve"> .  .  .  .  .  .  .  </w:t>
      </w:r>
      <w:r w:rsidR="006B2DEE">
        <w:rPr>
          <w:rFonts w:ascii="Times New Roman" w:hAnsi="Times New Roman" w:cs="Times New Roman"/>
          <w:sz w:val="26"/>
          <w:szCs w:val="26"/>
        </w:rPr>
        <w:t>.  .</w:t>
      </w:r>
      <w:r w:rsidRPr="00467C63">
        <w:rPr>
          <w:rFonts w:ascii="Times New Roman" w:hAnsi="Times New Roman" w:cs="Times New Roman"/>
          <w:sz w:val="26"/>
          <w:szCs w:val="26"/>
        </w:rPr>
        <w:t xml:space="preserve"> </w:t>
      </w:r>
      <w:r w:rsidR="00C15B98">
        <w:rPr>
          <w:rFonts w:ascii="Times New Roman" w:hAnsi="Times New Roman" w:cs="Times New Roman"/>
          <w:sz w:val="26"/>
          <w:szCs w:val="26"/>
        </w:rPr>
        <w:t xml:space="preserve"> .  .  .  . </w:t>
      </w:r>
      <w:r w:rsidR="006B2DEE">
        <w:rPr>
          <w:rFonts w:ascii="Times New Roman" w:hAnsi="Times New Roman" w:cs="Times New Roman"/>
          <w:sz w:val="26"/>
          <w:szCs w:val="26"/>
        </w:rPr>
        <w:t>2</w:t>
      </w:r>
      <w:r w:rsidR="000B6887">
        <w:rPr>
          <w:rFonts w:ascii="Times New Roman" w:hAnsi="Times New Roman" w:cs="Times New Roman"/>
          <w:sz w:val="26"/>
          <w:szCs w:val="26"/>
        </w:rPr>
        <w:t>4</w:t>
      </w:r>
    </w:p>
    <w:p w:rsidR="000B6887" w:rsidRDefault="00F80479" w:rsidP="000B6887">
      <w:pPr>
        <w:tabs>
          <w:tab w:val="left" w:pos="0"/>
          <w:tab w:val="left" w:pos="85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86E57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0B6887">
        <w:rPr>
          <w:rFonts w:ascii="Times New Roman" w:hAnsi="Times New Roman" w:cs="Times New Roman"/>
          <w:sz w:val="26"/>
          <w:szCs w:val="26"/>
        </w:rPr>
        <w:t xml:space="preserve">     </w:t>
      </w:r>
      <w:r w:rsidR="00706AC6" w:rsidRPr="00786E57">
        <w:rPr>
          <w:rFonts w:ascii="Times New Roman" w:hAnsi="Times New Roman" w:cs="Times New Roman"/>
          <w:i/>
          <w:sz w:val="26"/>
          <w:szCs w:val="26"/>
        </w:rPr>
        <w:t>Оплата труда.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B2DEE">
        <w:rPr>
          <w:rFonts w:ascii="Times New Roman" w:hAnsi="Times New Roman" w:cs="Times New Roman"/>
          <w:sz w:val="26"/>
          <w:szCs w:val="26"/>
        </w:rPr>
        <w:t xml:space="preserve">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.   . </w:t>
      </w:r>
      <w:r w:rsidR="000B6887">
        <w:rPr>
          <w:rFonts w:ascii="Times New Roman" w:hAnsi="Times New Roman" w:cs="Times New Roman"/>
          <w:sz w:val="26"/>
          <w:szCs w:val="26"/>
        </w:rPr>
        <w:t>24</w:t>
      </w:r>
    </w:p>
    <w:p w:rsidR="00467C63" w:rsidRPr="00467C63" w:rsidRDefault="00467C63" w:rsidP="000B6887">
      <w:pPr>
        <w:tabs>
          <w:tab w:val="left" w:pos="0"/>
          <w:tab w:val="left" w:pos="85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67C6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0B6887">
        <w:rPr>
          <w:rFonts w:ascii="Times New Roman" w:hAnsi="Times New Roman" w:cs="Times New Roman"/>
          <w:sz w:val="26"/>
          <w:szCs w:val="26"/>
        </w:rPr>
        <w:t xml:space="preserve">     </w:t>
      </w:r>
      <w:r w:rsidR="00C15B98">
        <w:rPr>
          <w:rFonts w:ascii="Times New Roman" w:hAnsi="Times New Roman" w:cs="Times New Roman"/>
          <w:i/>
          <w:sz w:val="26"/>
          <w:szCs w:val="26"/>
        </w:rPr>
        <w:t>З</w:t>
      </w:r>
      <w:r w:rsidR="00F80479" w:rsidRPr="00786E57">
        <w:rPr>
          <w:rFonts w:ascii="Times New Roman" w:hAnsi="Times New Roman" w:cs="Times New Roman"/>
          <w:i/>
          <w:sz w:val="26"/>
          <w:szCs w:val="26"/>
        </w:rPr>
        <w:t>атраты на запасные части и вспомогательные материалы.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.  .  .  .  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.  . </w:t>
      </w:r>
      <w:r w:rsidR="000B6887">
        <w:rPr>
          <w:rFonts w:ascii="Times New Roman" w:hAnsi="Times New Roman" w:cs="Times New Roman"/>
          <w:sz w:val="26"/>
          <w:szCs w:val="26"/>
        </w:rPr>
        <w:t xml:space="preserve">  </w:t>
      </w:r>
      <w:r w:rsidRPr="00467C63">
        <w:rPr>
          <w:rFonts w:ascii="Times New Roman" w:hAnsi="Times New Roman" w:cs="Times New Roman"/>
          <w:sz w:val="26"/>
          <w:szCs w:val="26"/>
        </w:rPr>
        <w:t xml:space="preserve"> </w:t>
      </w:r>
      <w:r w:rsidR="000B6887">
        <w:rPr>
          <w:rFonts w:ascii="Times New Roman" w:hAnsi="Times New Roman" w:cs="Times New Roman"/>
          <w:sz w:val="26"/>
          <w:szCs w:val="26"/>
        </w:rPr>
        <w:t>25</w:t>
      </w:r>
    </w:p>
    <w:p w:rsidR="00F80479" w:rsidRPr="006B2DEE" w:rsidRDefault="00786E57" w:rsidP="00467C63">
      <w:pPr>
        <w:tabs>
          <w:tab w:val="left" w:pos="156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86E57">
        <w:rPr>
          <w:rFonts w:ascii="Times New Roman" w:hAnsi="Times New Roman" w:cs="Times New Roman"/>
          <w:i/>
          <w:sz w:val="26"/>
          <w:szCs w:val="26"/>
        </w:rPr>
        <w:t xml:space="preserve">    </w:t>
      </w:r>
      <w:r w:rsidR="00467C63" w:rsidRPr="00467C63">
        <w:rPr>
          <w:rFonts w:ascii="Times New Roman" w:hAnsi="Times New Roman" w:cs="Times New Roman"/>
          <w:i/>
          <w:sz w:val="26"/>
          <w:szCs w:val="26"/>
        </w:rPr>
        <w:t xml:space="preserve">         </w:t>
      </w:r>
      <w:r w:rsidR="000B6887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="00F80479" w:rsidRPr="00786E57">
        <w:rPr>
          <w:rFonts w:ascii="Times New Roman" w:hAnsi="Times New Roman" w:cs="Times New Roman"/>
          <w:i/>
          <w:sz w:val="26"/>
          <w:szCs w:val="26"/>
        </w:rPr>
        <w:t>Электропитание.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 . </w:t>
      </w:r>
      <w:r w:rsidR="00C15B98">
        <w:rPr>
          <w:rFonts w:ascii="Times New Roman" w:hAnsi="Times New Roman" w:cs="Times New Roman"/>
          <w:sz w:val="26"/>
          <w:szCs w:val="26"/>
        </w:rPr>
        <w:t xml:space="preserve">  .   </w:t>
      </w:r>
      <w:r w:rsidR="000B6887">
        <w:rPr>
          <w:rFonts w:ascii="Times New Roman" w:hAnsi="Times New Roman" w:cs="Times New Roman"/>
          <w:sz w:val="26"/>
          <w:szCs w:val="26"/>
        </w:rPr>
        <w:t>25</w:t>
      </w:r>
    </w:p>
    <w:p w:rsidR="000B6887" w:rsidRDefault="00F80479" w:rsidP="00C15B98">
      <w:pPr>
        <w:tabs>
          <w:tab w:val="left" w:pos="851"/>
        </w:tabs>
        <w:spacing w:after="0"/>
        <w:ind w:left="851" w:hanging="851"/>
        <w:rPr>
          <w:rFonts w:ascii="Times New Roman" w:hAnsi="Times New Roman" w:cs="Times New Roman"/>
          <w:i/>
          <w:sz w:val="26"/>
          <w:szCs w:val="26"/>
        </w:rPr>
      </w:pPr>
      <w:r w:rsidRPr="00786E57">
        <w:rPr>
          <w:rFonts w:ascii="Times New Roman" w:hAnsi="Times New Roman" w:cs="Times New Roman"/>
          <w:i/>
          <w:sz w:val="26"/>
          <w:szCs w:val="26"/>
        </w:rPr>
        <w:t xml:space="preserve">             </w:t>
      </w:r>
      <w:r w:rsidR="000B6887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Pr="00786E57">
        <w:rPr>
          <w:rFonts w:ascii="Times New Roman" w:hAnsi="Times New Roman" w:cs="Times New Roman"/>
          <w:i/>
          <w:sz w:val="26"/>
          <w:szCs w:val="26"/>
        </w:rPr>
        <w:t>Затраты на горюче-смазочные материалы основного оборудования.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>
        <w:rPr>
          <w:rFonts w:ascii="Times New Roman" w:hAnsi="Times New Roman" w:cs="Times New Roman"/>
          <w:sz w:val="26"/>
          <w:szCs w:val="26"/>
        </w:rPr>
        <w:t xml:space="preserve">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. </w:t>
      </w:r>
      <w:r w:rsidR="000B6887">
        <w:rPr>
          <w:rFonts w:ascii="Times New Roman" w:hAnsi="Times New Roman" w:cs="Times New Roman"/>
          <w:sz w:val="26"/>
          <w:szCs w:val="26"/>
        </w:rPr>
        <w:t xml:space="preserve"> . </w:t>
      </w:r>
      <w:r w:rsidR="00C15B98">
        <w:rPr>
          <w:rFonts w:ascii="Times New Roman" w:hAnsi="Times New Roman" w:cs="Times New Roman"/>
          <w:sz w:val="26"/>
          <w:szCs w:val="26"/>
        </w:rPr>
        <w:t xml:space="preserve"> </w:t>
      </w:r>
      <w:r w:rsidR="006B2DEE">
        <w:rPr>
          <w:rFonts w:ascii="Times New Roman" w:hAnsi="Times New Roman" w:cs="Times New Roman"/>
          <w:sz w:val="26"/>
          <w:szCs w:val="26"/>
        </w:rPr>
        <w:t xml:space="preserve"> 2</w:t>
      </w:r>
      <w:r w:rsidR="0002427E">
        <w:rPr>
          <w:rFonts w:ascii="Times New Roman" w:hAnsi="Times New Roman" w:cs="Times New Roman"/>
          <w:sz w:val="26"/>
          <w:szCs w:val="26"/>
        </w:rPr>
        <w:t>5</w:t>
      </w:r>
      <w:r w:rsidRPr="00786E57">
        <w:rPr>
          <w:rFonts w:ascii="Times New Roman" w:hAnsi="Times New Roman" w:cs="Times New Roman"/>
          <w:i/>
          <w:sz w:val="26"/>
          <w:szCs w:val="26"/>
        </w:rPr>
        <w:t xml:space="preserve">                    </w:t>
      </w:r>
      <w:r w:rsidR="00C15B9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B6887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467C63" w:rsidRPr="00C15B98" w:rsidRDefault="000B6887" w:rsidP="00C15B98">
      <w:pPr>
        <w:tabs>
          <w:tab w:val="left" w:pos="851"/>
        </w:tabs>
        <w:spacing w:after="0"/>
        <w:ind w:left="851" w:hanging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</w:t>
      </w:r>
      <w:r w:rsidR="00F80479" w:rsidRPr="00786E57">
        <w:rPr>
          <w:rFonts w:ascii="Times New Roman" w:hAnsi="Times New Roman" w:cs="Times New Roman"/>
          <w:i/>
          <w:sz w:val="26"/>
          <w:szCs w:val="26"/>
        </w:rPr>
        <w:t>Амортизационные расходы.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 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15B98">
        <w:rPr>
          <w:rFonts w:ascii="Times New Roman" w:hAnsi="Times New Roman" w:cs="Times New Roman"/>
          <w:sz w:val="26"/>
          <w:szCs w:val="26"/>
        </w:rPr>
        <w:t xml:space="preserve">  .   </w:t>
      </w:r>
      <w:r w:rsidR="0002427E">
        <w:rPr>
          <w:rFonts w:ascii="Times New Roman" w:hAnsi="Times New Roman" w:cs="Times New Roman"/>
          <w:sz w:val="26"/>
          <w:szCs w:val="26"/>
        </w:rPr>
        <w:t>26</w:t>
      </w:r>
    </w:p>
    <w:p w:rsidR="00F80479" w:rsidRPr="006B2DEE" w:rsidRDefault="00F80479" w:rsidP="00C15B98">
      <w:pPr>
        <w:spacing w:after="0"/>
        <w:ind w:left="851" w:hanging="851"/>
        <w:rPr>
          <w:rFonts w:ascii="Times New Roman" w:hAnsi="Times New Roman" w:cs="Times New Roman"/>
          <w:sz w:val="26"/>
          <w:szCs w:val="26"/>
        </w:rPr>
      </w:pPr>
      <w:r w:rsidRPr="00786E57">
        <w:rPr>
          <w:rFonts w:ascii="Times New Roman" w:hAnsi="Times New Roman" w:cs="Times New Roman"/>
          <w:i/>
          <w:sz w:val="26"/>
          <w:szCs w:val="26"/>
        </w:rPr>
        <w:t xml:space="preserve">             </w:t>
      </w:r>
      <w:r w:rsidR="000B6887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Pr="00786E57">
        <w:rPr>
          <w:rFonts w:ascii="Times New Roman" w:hAnsi="Times New Roman" w:cs="Times New Roman"/>
          <w:i/>
          <w:sz w:val="26"/>
          <w:szCs w:val="26"/>
        </w:rPr>
        <w:t xml:space="preserve">Затраты </w:t>
      </w:r>
      <w:r w:rsidR="00786E5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E57">
        <w:rPr>
          <w:rFonts w:ascii="Times New Roman" w:hAnsi="Times New Roman" w:cs="Times New Roman"/>
          <w:i/>
          <w:sz w:val="26"/>
          <w:szCs w:val="26"/>
        </w:rPr>
        <w:t>на</w:t>
      </w:r>
      <w:r w:rsidR="00786E5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E57">
        <w:rPr>
          <w:rFonts w:ascii="Times New Roman" w:hAnsi="Times New Roman" w:cs="Times New Roman"/>
          <w:i/>
          <w:sz w:val="26"/>
          <w:szCs w:val="26"/>
        </w:rPr>
        <w:t xml:space="preserve"> буровзрывные </w:t>
      </w:r>
      <w:r w:rsidR="00786E5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E57">
        <w:rPr>
          <w:rFonts w:ascii="Times New Roman" w:hAnsi="Times New Roman" w:cs="Times New Roman"/>
          <w:i/>
          <w:sz w:val="26"/>
          <w:szCs w:val="26"/>
        </w:rPr>
        <w:t>работ</w:t>
      </w:r>
      <w:r w:rsidR="00786E57">
        <w:rPr>
          <w:rFonts w:ascii="Times New Roman" w:hAnsi="Times New Roman" w:cs="Times New Roman"/>
          <w:i/>
          <w:sz w:val="26"/>
          <w:szCs w:val="26"/>
        </w:rPr>
        <w:t>ы.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>
        <w:rPr>
          <w:rFonts w:ascii="Times New Roman" w:hAnsi="Times New Roman" w:cs="Times New Roman"/>
          <w:sz w:val="26"/>
          <w:szCs w:val="26"/>
        </w:rPr>
        <w:t xml:space="preserve">.  .  .  .  .  .  .  .  .  .  .  .  .  .  .  .  .  .  .  . </w:t>
      </w:r>
      <w:r w:rsidR="00C15B98">
        <w:rPr>
          <w:rFonts w:ascii="Times New Roman" w:hAnsi="Times New Roman" w:cs="Times New Roman"/>
          <w:sz w:val="26"/>
          <w:szCs w:val="26"/>
        </w:rPr>
        <w:t xml:space="preserve"> .  .  </w:t>
      </w:r>
      <w:r w:rsidR="006B2DEE">
        <w:rPr>
          <w:rFonts w:ascii="Times New Roman" w:hAnsi="Times New Roman" w:cs="Times New Roman"/>
          <w:sz w:val="26"/>
          <w:szCs w:val="26"/>
        </w:rPr>
        <w:t>2</w:t>
      </w:r>
      <w:r w:rsidR="000B6887">
        <w:rPr>
          <w:rFonts w:ascii="Times New Roman" w:hAnsi="Times New Roman" w:cs="Times New Roman"/>
          <w:sz w:val="26"/>
          <w:szCs w:val="26"/>
        </w:rPr>
        <w:t>7</w:t>
      </w:r>
      <w:r w:rsidRPr="00786E57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786E57">
        <w:rPr>
          <w:rFonts w:ascii="Times New Roman" w:hAnsi="Times New Roman" w:cs="Times New Roman"/>
          <w:i/>
          <w:sz w:val="26"/>
          <w:szCs w:val="26"/>
        </w:rPr>
        <w:t>Ко</w:t>
      </w:r>
      <w:r w:rsidR="00706AC6" w:rsidRPr="00786E57">
        <w:rPr>
          <w:rFonts w:ascii="Times New Roman" w:hAnsi="Times New Roman" w:cs="Times New Roman"/>
          <w:i/>
          <w:sz w:val="26"/>
          <w:szCs w:val="26"/>
        </w:rPr>
        <w:t>свенные расходы</w:t>
      </w:r>
      <w:r w:rsidRPr="00786E57">
        <w:rPr>
          <w:rFonts w:ascii="Times New Roman" w:hAnsi="Times New Roman" w:cs="Times New Roman"/>
          <w:i/>
          <w:sz w:val="26"/>
          <w:szCs w:val="26"/>
        </w:rPr>
        <w:t>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</w:t>
      </w:r>
      <w:r w:rsidR="00467C63">
        <w:rPr>
          <w:rFonts w:ascii="Times New Roman" w:hAnsi="Times New Roman" w:cs="Times New Roman"/>
          <w:sz w:val="26"/>
          <w:szCs w:val="26"/>
        </w:rPr>
        <w:t xml:space="preserve">.  .  .  .  .  .  .  </w:t>
      </w:r>
      <w:r w:rsidR="006B2DEE">
        <w:rPr>
          <w:rFonts w:ascii="Times New Roman" w:hAnsi="Times New Roman" w:cs="Times New Roman"/>
          <w:sz w:val="26"/>
          <w:szCs w:val="26"/>
        </w:rPr>
        <w:t xml:space="preserve"> .  . </w:t>
      </w:r>
      <w:r w:rsidR="00C15B98">
        <w:rPr>
          <w:rFonts w:ascii="Times New Roman" w:hAnsi="Times New Roman" w:cs="Times New Roman"/>
          <w:sz w:val="26"/>
          <w:szCs w:val="26"/>
        </w:rPr>
        <w:t xml:space="preserve"> .  .  .    </w:t>
      </w:r>
      <w:r w:rsidR="006B2DEE">
        <w:rPr>
          <w:rFonts w:ascii="Times New Roman" w:hAnsi="Times New Roman" w:cs="Times New Roman"/>
          <w:sz w:val="26"/>
          <w:szCs w:val="26"/>
        </w:rPr>
        <w:t>2</w:t>
      </w:r>
      <w:r w:rsidR="0002427E">
        <w:rPr>
          <w:rFonts w:ascii="Times New Roman" w:hAnsi="Times New Roman" w:cs="Times New Roman"/>
          <w:sz w:val="26"/>
          <w:szCs w:val="26"/>
        </w:rPr>
        <w:t>7</w:t>
      </w:r>
    </w:p>
    <w:p w:rsidR="00706AC6" w:rsidRPr="006B2DEE" w:rsidRDefault="00F80479" w:rsidP="000B6887">
      <w:pPr>
        <w:tabs>
          <w:tab w:val="left" w:pos="851"/>
        </w:tabs>
        <w:spacing w:after="0"/>
        <w:ind w:left="1560" w:hanging="1560"/>
        <w:jc w:val="both"/>
        <w:rPr>
          <w:rFonts w:ascii="Times New Roman" w:hAnsi="Times New Roman" w:cs="Times New Roman"/>
          <w:sz w:val="26"/>
          <w:szCs w:val="26"/>
        </w:rPr>
      </w:pPr>
      <w:r w:rsidRPr="00786E57">
        <w:rPr>
          <w:rFonts w:ascii="Times New Roman" w:hAnsi="Times New Roman" w:cs="Times New Roman"/>
          <w:i/>
          <w:sz w:val="26"/>
          <w:szCs w:val="26"/>
        </w:rPr>
        <w:t xml:space="preserve">             </w:t>
      </w:r>
      <w:r w:rsidR="000B6887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Pr="00786E57">
        <w:rPr>
          <w:rFonts w:ascii="Times New Roman" w:hAnsi="Times New Roman" w:cs="Times New Roman"/>
          <w:i/>
          <w:sz w:val="26"/>
          <w:szCs w:val="26"/>
        </w:rPr>
        <w:t xml:space="preserve">Затраты на </w:t>
      </w:r>
      <w:r w:rsidR="00786E57">
        <w:rPr>
          <w:rFonts w:ascii="Times New Roman" w:hAnsi="Times New Roman" w:cs="Times New Roman"/>
          <w:i/>
          <w:sz w:val="26"/>
          <w:szCs w:val="26"/>
        </w:rPr>
        <w:t xml:space="preserve">ГСМ </w:t>
      </w:r>
      <w:r w:rsidRPr="00786E57">
        <w:rPr>
          <w:rFonts w:ascii="Times New Roman" w:hAnsi="Times New Roman" w:cs="Times New Roman"/>
          <w:i/>
          <w:sz w:val="26"/>
          <w:szCs w:val="26"/>
        </w:rPr>
        <w:t>вспомогательног</w:t>
      </w:r>
      <w:r w:rsidR="00786E57">
        <w:rPr>
          <w:rFonts w:ascii="Times New Roman" w:hAnsi="Times New Roman" w:cs="Times New Roman"/>
          <w:i/>
          <w:sz w:val="26"/>
          <w:szCs w:val="26"/>
        </w:rPr>
        <w:t>о</w:t>
      </w:r>
      <w:r w:rsid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E57">
        <w:rPr>
          <w:rFonts w:ascii="Times New Roman" w:hAnsi="Times New Roman" w:cs="Times New Roman"/>
          <w:i/>
          <w:sz w:val="26"/>
          <w:szCs w:val="26"/>
        </w:rPr>
        <w:t>оборудования.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>
        <w:rPr>
          <w:rFonts w:ascii="Times New Roman" w:hAnsi="Times New Roman" w:cs="Times New Roman"/>
          <w:sz w:val="26"/>
          <w:szCs w:val="26"/>
        </w:rPr>
        <w:t xml:space="preserve">.  .  .  .  .  .  .  .  .  .  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.  .   </w:t>
      </w:r>
      <w:r w:rsidR="0002427E">
        <w:rPr>
          <w:rFonts w:ascii="Times New Roman" w:hAnsi="Times New Roman" w:cs="Times New Roman"/>
          <w:sz w:val="26"/>
          <w:szCs w:val="26"/>
        </w:rPr>
        <w:t>27</w:t>
      </w:r>
    </w:p>
    <w:p w:rsidR="00F80479" w:rsidRPr="006B2DEE" w:rsidRDefault="00F80479" w:rsidP="000B688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86E57">
        <w:rPr>
          <w:rFonts w:ascii="Times New Roman" w:hAnsi="Times New Roman" w:cs="Times New Roman"/>
          <w:i/>
          <w:sz w:val="26"/>
          <w:szCs w:val="26"/>
        </w:rPr>
        <w:t xml:space="preserve">           </w:t>
      </w:r>
      <w:r w:rsidR="00C15B98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0B6887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Pr="00786E57">
        <w:rPr>
          <w:rFonts w:ascii="Times New Roman" w:hAnsi="Times New Roman" w:cs="Times New Roman"/>
          <w:i/>
          <w:sz w:val="26"/>
          <w:szCs w:val="26"/>
        </w:rPr>
        <w:t>Налог на добычу полезных ископаемых (НДПИ).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>
        <w:rPr>
          <w:rFonts w:ascii="Times New Roman" w:hAnsi="Times New Roman" w:cs="Times New Roman"/>
          <w:sz w:val="26"/>
          <w:szCs w:val="26"/>
        </w:rPr>
        <w:t xml:space="preserve">.  .  .  .  .  .  .  .  .  .  .  .  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.  .   </w:t>
      </w:r>
      <w:r w:rsidR="006B2DEE">
        <w:rPr>
          <w:rFonts w:ascii="Times New Roman" w:hAnsi="Times New Roman" w:cs="Times New Roman"/>
          <w:sz w:val="26"/>
          <w:szCs w:val="26"/>
        </w:rPr>
        <w:t>2</w:t>
      </w:r>
      <w:r w:rsidR="000B6887">
        <w:rPr>
          <w:rFonts w:ascii="Times New Roman" w:hAnsi="Times New Roman" w:cs="Times New Roman"/>
          <w:sz w:val="26"/>
          <w:szCs w:val="26"/>
        </w:rPr>
        <w:t>8</w:t>
      </w:r>
    </w:p>
    <w:p w:rsidR="00F80479" w:rsidRPr="006B2DEE" w:rsidRDefault="00F80479" w:rsidP="000B6887">
      <w:pPr>
        <w:tabs>
          <w:tab w:val="left" w:pos="1134"/>
          <w:tab w:val="left" w:pos="156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86E57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C15B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688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94033">
        <w:rPr>
          <w:rFonts w:ascii="Times New Roman" w:hAnsi="Times New Roman" w:cs="Times New Roman"/>
          <w:i/>
          <w:sz w:val="26"/>
          <w:szCs w:val="26"/>
        </w:rPr>
        <w:t>Прочие расходы.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 </w:t>
      </w:r>
      <w:r w:rsidR="00C15B98">
        <w:rPr>
          <w:rFonts w:ascii="Times New Roman" w:hAnsi="Times New Roman" w:cs="Times New Roman"/>
          <w:sz w:val="26"/>
          <w:szCs w:val="26"/>
        </w:rPr>
        <w:t>.</w:t>
      </w:r>
      <w:r w:rsidR="000B6887">
        <w:rPr>
          <w:rFonts w:ascii="Times New Roman" w:hAnsi="Times New Roman" w:cs="Times New Roman"/>
          <w:sz w:val="26"/>
          <w:szCs w:val="26"/>
        </w:rPr>
        <w:t xml:space="preserve"> </w:t>
      </w:r>
      <w:r w:rsidR="00C15B98">
        <w:rPr>
          <w:rFonts w:ascii="Times New Roman" w:hAnsi="Times New Roman" w:cs="Times New Roman"/>
          <w:sz w:val="26"/>
          <w:szCs w:val="26"/>
        </w:rPr>
        <w:t xml:space="preserve"> . </w:t>
      </w:r>
      <w:r w:rsidR="000B6887">
        <w:rPr>
          <w:rFonts w:ascii="Times New Roman" w:hAnsi="Times New Roman" w:cs="Times New Roman"/>
          <w:sz w:val="26"/>
          <w:szCs w:val="26"/>
        </w:rPr>
        <w:t xml:space="preserve"> .  </w:t>
      </w:r>
      <w:r w:rsidR="00F537B7">
        <w:rPr>
          <w:rFonts w:ascii="Times New Roman" w:hAnsi="Times New Roman" w:cs="Times New Roman"/>
          <w:sz w:val="26"/>
          <w:szCs w:val="26"/>
        </w:rPr>
        <w:t>2</w:t>
      </w:r>
      <w:r w:rsidR="000B6887">
        <w:rPr>
          <w:rFonts w:ascii="Times New Roman" w:hAnsi="Times New Roman" w:cs="Times New Roman"/>
          <w:sz w:val="26"/>
          <w:szCs w:val="26"/>
        </w:rPr>
        <w:t>8</w:t>
      </w:r>
    </w:p>
    <w:p w:rsidR="00F80479" w:rsidRPr="00394033" w:rsidRDefault="00F80479" w:rsidP="000B6887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94033">
        <w:rPr>
          <w:rFonts w:ascii="Times New Roman" w:hAnsi="Times New Roman" w:cs="Times New Roman"/>
          <w:i/>
          <w:sz w:val="26"/>
          <w:szCs w:val="26"/>
        </w:rPr>
        <w:t xml:space="preserve">            </w:t>
      </w:r>
      <w:r w:rsidR="00C15B9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>Общая себестоимость.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 .  2</w:t>
      </w:r>
      <w:r w:rsidR="00F537B7">
        <w:rPr>
          <w:rFonts w:ascii="Times New Roman" w:hAnsi="Times New Roman" w:cs="Times New Roman"/>
          <w:sz w:val="26"/>
          <w:szCs w:val="26"/>
        </w:rPr>
        <w:t>8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06AC6" w:rsidRPr="00706AC6" w:rsidRDefault="00F80479" w:rsidP="00706A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ФИНАНСОВЫЙ  </w:t>
      </w:r>
      <w:r w:rsidR="00706AC6" w:rsidRPr="00706AC6">
        <w:rPr>
          <w:rFonts w:ascii="Times New Roman" w:hAnsi="Times New Roman" w:cs="Times New Roman"/>
          <w:sz w:val="24"/>
          <w:szCs w:val="24"/>
        </w:rPr>
        <w:t>ПРОГН</w:t>
      </w:r>
      <w:r>
        <w:rPr>
          <w:rFonts w:ascii="Times New Roman" w:hAnsi="Times New Roman" w:cs="Times New Roman"/>
          <w:sz w:val="24"/>
          <w:szCs w:val="24"/>
        </w:rPr>
        <w:t>ОЗ.</w:t>
      </w:r>
      <w:r w:rsidR="006B2DEE">
        <w:rPr>
          <w:rFonts w:ascii="Times New Roman" w:hAnsi="Times New Roman" w:cs="Times New Roman"/>
          <w:sz w:val="24"/>
          <w:szCs w:val="24"/>
        </w:rPr>
        <w:t xml:space="preserve">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.  .  .   2</w:t>
      </w:r>
      <w:r w:rsidR="00F537B7">
        <w:rPr>
          <w:rFonts w:ascii="Times New Roman" w:hAnsi="Times New Roman" w:cs="Times New Roman"/>
          <w:sz w:val="26"/>
          <w:szCs w:val="26"/>
        </w:rPr>
        <w:t>9</w:t>
      </w:r>
    </w:p>
    <w:p w:rsidR="00C91653" w:rsidRDefault="00F80479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>Прогнозный баланс</w:t>
      </w:r>
      <w:r w:rsidRPr="00394033">
        <w:rPr>
          <w:rFonts w:ascii="Times New Roman" w:hAnsi="Times New Roman" w:cs="Times New Roman"/>
          <w:i/>
          <w:sz w:val="26"/>
          <w:szCs w:val="26"/>
        </w:rPr>
        <w:t>.</w:t>
      </w:r>
      <w:r w:rsidR="006B2DE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</w:t>
      </w:r>
      <w:r w:rsidR="00C15B98">
        <w:rPr>
          <w:rFonts w:ascii="Times New Roman" w:hAnsi="Times New Roman" w:cs="Times New Roman"/>
          <w:sz w:val="26"/>
          <w:szCs w:val="26"/>
        </w:rPr>
        <w:t xml:space="preserve"> </w:t>
      </w:r>
      <w:r w:rsidR="00F537B7">
        <w:rPr>
          <w:rFonts w:ascii="Times New Roman" w:hAnsi="Times New Roman" w:cs="Times New Roman"/>
          <w:sz w:val="26"/>
          <w:szCs w:val="26"/>
        </w:rPr>
        <w:t>29</w:t>
      </w:r>
    </w:p>
    <w:p w:rsidR="00C91653" w:rsidRDefault="00F80479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r w:rsidR="00706AC6" w:rsidRPr="00F80479">
        <w:rPr>
          <w:rFonts w:ascii="Times New Roman" w:hAnsi="Times New Roman" w:cs="Times New Roman"/>
          <w:b/>
          <w:sz w:val="24"/>
          <w:szCs w:val="24"/>
        </w:rPr>
        <w:t xml:space="preserve"> V. </w:t>
      </w:r>
      <w:r w:rsidR="00394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6AC6" w:rsidRPr="00F80479">
        <w:rPr>
          <w:rFonts w:ascii="Times New Roman" w:hAnsi="Times New Roman" w:cs="Times New Roman"/>
          <w:b/>
          <w:sz w:val="24"/>
          <w:szCs w:val="24"/>
        </w:rPr>
        <w:t xml:space="preserve">ФИНАНСОВЫЙ </w:t>
      </w:r>
      <w:r w:rsidR="00394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6AC6" w:rsidRPr="00F80479">
        <w:rPr>
          <w:rFonts w:ascii="Times New Roman" w:hAnsi="Times New Roman" w:cs="Times New Roman"/>
          <w:b/>
          <w:sz w:val="24"/>
          <w:szCs w:val="24"/>
        </w:rPr>
        <w:t>АНАЛИЗ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6B2DEE">
        <w:rPr>
          <w:rFonts w:ascii="Times New Roman" w:hAnsi="Times New Roman" w:cs="Times New Roman"/>
          <w:sz w:val="24"/>
          <w:szCs w:val="24"/>
        </w:rPr>
        <w:t xml:space="preserve">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</w:t>
      </w:r>
      <w:r w:rsidR="00C91653">
        <w:rPr>
          <w:rFonts w:ascii="Times New Roman" w:hAnsi="Times New Roman" w:cs="Times New Roman"/>
          <w:sz w:val="26"/>
          <w:szCs w:val="26"/>
        </w:rPr>
        <w:t xml:space="preserve"> </w:t>
      </w:r>
      <w:r w:rsidR="00C15B98">
        <w:rPr>
          <w:rFonts w:ascii="Times New Roman" w:hAnsi="Times New Roman" w:cs="Times New Roman"/>
          <w:sz w:val="26"/>
          <w:szCs w:val="26"/>
        </w:rPr>
        <w:t xml:space="preserve"> </w:t>
      </w:r>
      <w:r w:rsidR="0002427E">
        <w:rPr>
          <w:rFonts w:ascii="Times New Roman" w:hAnsi="Times New Roman" w:cs="Times New Roman"/>
          <w:sz w:val="26"/>
          <w:szCs w:val="26"/>
        </w:rPr>
        <w:t>29</w:t>
      </w:r>
    </w:p>
    <w:p w:rsidR="00C91653" w:rsidRDefault="00F80479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ИНТЕГРАЛЬНЫЕ </w:t>
      </w:r>
      <w:r w:rsidR="00394033">
        <w:rPr>
          <w:rFonts w:ascii="Times New Roman" w:hAnsi="Times New Roman" w:cs="Times New Roman"/>
          <w:sz w:val="24"/>
          <w:szCs w:val="24"/>
        </w:rPr>
        <w:t xml:space="preserve">  </w:t>
      </w:r>
      <w:r w:rsidR="00706AC6" w:rsidRPr="00706AC6">
        <w:rPr>
          <w:rFonts w:ascii="Times New Roman" w:hAnsi="Times New Roman" w:cs="Times New Roman"/>
          <w:sz w:val="24"/>
          <w:szCs w:val="24"/>
        </w:rPr>
        <w:t>ПОКАЗАТЕЛИ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B2DEE">
        <w:rPr>
          <w:rFonts w:ascii="Times New Roman" w:hAnsi="Times New Roman" w:cs="Times New Roman"/>
          <w:sz w:val="24"/>
          <w:szCs w:val="24"/>
        </w:rPr>
        <w:t xml:space="preserve">  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 </w:t>
      </w:r>
      <w:r w:rsidR="00F537B7">
        <w:rPr>
          <w:rFonts w:ascii="Times New Roman" w:hAnsi="Times New Roman" w:cs="Times New Roman"/>
          <w:sz w:val="26"/>
          <w:szCs w:val="26"/>
        </w:rPr>
        <w:t>30</w:t>
      </w:r>
    </w:p>
    <w:p w:rsidR="00C91653" w:rsidRDefault="00F80479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94033">
        <w:rPr>
          <w:rFonts w:ascii="Times New Roman" w:hAnsi="Times New Roman" w:cs="Times New Roman"/>
          <w:i/>
          <w:sz w:val="26"/>
          <w:szCs w:val="26"/>
        </w:rPr>
        <w:t xml:space="preserve">Обоснование ставки дисконтирования. </w:t>
      </w:r>
      <w:r w:rsidR="00706AC6" w:rsidRPr="003940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B2DEE" w:rsidRPr="00FE7110">
        <w:rPr>
          <w:rFonts w:ascii="Times New Roman" w:hAnsi="Times New Roman" w:cs="Times New Roman"/>
          <w:sz w:val="26"/>
          <w:szCs w:val="26"/>
        </w:rPr>
        <w:t>.  .  .  .  .  .</w:t>
      </w:r>
      <w:r w:rsidR="006B2DEE">
        <w:rPr>
          <w:rFonts w:ascii="Times New Roman" w:hAnsi="Times New Roman" w:cs="Times New Roman"/>
          <w:sz w:val="26"/>
          <w:szCs w:val="26"/>
        </w:rPr>
        <w:t xml:space="preserve">  .  .  .  .  .  .  . </w:t>
      </w:r>
      <w:r w:rsidR="00F537B7">
        <w:rPr>
          <w:rFonts w:ascii="Times New Roman" w:hAnsi="Times New Roman" w:cs="Times New Roman"/>
          <w:sz w:val="26"/>
          <w:szCs w:val="26"/>
        </w:rPr>
        <w:t xml:space="preserve"> .  .  .  .  .  .  .  .  .  .  30</w:t>
      </w:r>
    </w:p>
    <w:p w:rsidR="00C91653" w:rsidRDefault="00F80479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>АНАЛИЗ ЧУВСТВИТЕЛЬНОСТИ ПРОЕК</w:t>
      </w:r>
      <w:r>
        <w:rPr>
          <w:rFonts w:ascii="Times New Roman" w:hAnsi="Times New Roman" w:cs="Times New Roman"/>
          <w:sz w:val="24"/>
          <w:szCs w:val="24"/>
        </w:rPr>
        <w:t>ТА.</w:t>
      </w:r>
      <w:r w:rsidR="00C91653">
        <w:rPr>
          <w:rFonts w:ascii="Times New Roman" w:hAnsi="Times New Roman" w:cs="Times New Roman"/>
          <w:sz w:val="24"/>
          <w:szCs w:val="24"/>
        </w:rPr>
        <w:t xml:space="preserve">  </w:t>
      </w:r>
      <w:r w:rsidR="00C91653" w:rsidRPr="00FE7110">
        <w:rPr>
          <w:rFonts w:ascii="Times New Roman" w:hAnsi="Times New Roman" w:cs="Times New Roman"/>
          <w:sz w:val="26"/>
          <w:szCs w:val="26"/>
        </w:rPr>
        <w:t>.  .  .  .  .  .</w:t>
      </w:r>
      <w:r w:rsidR="00C91653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</w:t>
      </w:r>
      <w:r w:rsidR="0002427E">
        <w:rPr>
          <w:rFonts w:ascii="Times New Roman" w:hAnsi="Times New Roman" w:cs="Times New Roman"/>
          <w:sz w:val="26"/>
          <w:szCs w:val="26"/>
        </w:rPr>
        <w:t>32</w:t>
      </w:r>
    </w:p>
    <w:p w:rsidR="00C91653" w:rsidRDefault="00706AC6" w:rsidP="00C91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57">
        <w:rPr>
          <w:rFonts w:ascii="Times New Roman" w:hAnsi="Times New Roman" w:cs="Times New Roman"/>
          <w:b/>
          <w:sz w:val="24"/>
          <w:szCs w:val="24"/>
        </w:rPr>
        <w:t>Ч</w:t>
      </w:r>
      <w:r w:rsidR="00786E57">
        <w:rPr>
          <w:rFonts w:ascii="Times New Roman" w:hAnsi="Times New Roman" w:cs="Times New Roman"/>
          <w:b/>
          <w:sz w:val="24"/>
          <w:szCs w:val="24"/>
        </w:rPr>
        <w:t>асть</w:t>
      </w:r>
      <w:r w:rsidRPr="00786E57">
        <w:rPr>
          <w:rFonts w:ascii="Times New Roman" w:hAnsi="Times New Roman" w:cs="Times New Roman"/>
          <w:b/>
          <w:sz w:val="24"/>
          <w:szCs w:val="24"/>
        </w:rPr>
        <w:t xml:space="preserve"> VI.</w:t>
      </w:r>
      <w:r w:rsidR="00786E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E57">
        <w:rPr>
          <w:rFonts w:ascii="Times New Roman" w:hAnsi="Times New Roman" w:cs="Times New Roman"/>
          <w:b/>
          <w:sz w:val="24"/>
          <w:szCs w:val="24"/>
        </w:rPr>
        <w:t xml:space="preserve">РИСКИ, </w:t>
      </w:r>
      <w:r w:rsidR="00394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E57">
        <w:rPr>
          <w:rFonts w:ascii="Times New Roman" w:hAnsi="Times New Roman" w:cs="Times New Roman"/>
          <w:b/>
          <w:sz w:val="24"/>
          <w:szCs w:val="24"/>
        </w:rPr>
        <w:t>ПРЕИМУЩЕСТВА</w:t>
      </w:r>
      <w:r w:rsidR="00394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E57">
        <w:rPr>
          <w:rFonts w:ascii="Times New Roman" w:hAnsi="Times New Roman" w:cs="Times New Roman"/>
          <w:b/>
          <w:sz w:val="24"/>
          <w:szCs w:val="24"/>
        </w:rPr>
        <w:t xml:space="preserve"> ПРОЕКТА.</w:t>
      </w:r>
      <w:r w:rsidR="00C9165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91653" w:rsidRPr="00FE7110">
        <w:rPr>
          <w:rFonts w:ascii="Times New Roman" w:hAnsi="Times New Roman" w:cs="Times New Roman"/>
          <w:sz w:val="26"/>
          <w:szCs w:val="26"/>
        </w:rPr>
        <w:t>.  .  .</w:t>
      </w:r>
      <w:r w:rsidR="00C91653">
        <w:rPr>
          <w:rFonts w:ascii="Times New Roman" w:hAnsi="Times New Roman" w:cs="Times New Roman"/>
          <w:sz w:val="26"/>
          <w:szCs w:val="26"/>
        </w:rPr>
        <w:t xml:space="preserve">  .  .  .  .  .  .  .  .  .  .  .  .  .  .  .  .  .  </w:t>
      </w:r>
      <w:r w:rsidR="00C15B98">
        <w:rPr>
          <w:rFonts w:ascii="Times New Roman" w:hAnsi="Times New Roman" w:cs="Times New Roman"/>
          <w:sz w:val="26"/>
          <w:szCs w:val="26"/>
        </w:rPr>
        <w:t xml:space="preserve"> </w:t>
      </w:r>
      <w:r w:rsidR="00C91653">
        <w:rPr>
          <w:rFonts w:ascii="Times New Roman" w:hAnsi="Times New Roman" w:cs="Times New Roman"/>
          <w:sz w:val="26"/>
          <w:szCs w:val="26"/>
        </w:rPr>
        <w:t>3</w:t>
      </w:r>
      <w:r w:rsidR="00F537B7">
        <w:rPr>
          <w:rFonts w:ascii="Times New Roman" w:hAnsi="Times New Roman" w:cs="Times New Roman"/>
          <w:sz w:val="26"/>
          <w:szCs w:val="26"/>
        </w:rPr>
        <w:t>4</w:t>
      </w:r>
    </w:p>
    <w:p w:rsidR="00880D14" w:rsidRDefault="002C0A16" w:rsidP="00C91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РИСКИ </w:t>
      </w:r>
      <w:r w:rsidR="00394033">
        <w:rPr>
          <w:rFonts w:ascii="Times New Roman" w:hAnsi="Times New Roman" w:cs="Times New Roman"/>
          <w:sz w:val="24"/>
          <w:szCs w:val="24"/>
        </w:rPr>
        <w:t xml:space="preserve"> </w:t>
      </w:r>
      <w:r w:rsidR="00786E57">
        <w:rPr>
          <w:rFonts w:ascii="Times New Roman" w:hAnsi="Times New Roman" w:cs="Times New Roman"/>
          <w:sz w:val="24"/>
          <w:szCs w:val="24"/>
        </w:rPr>
        <w:t xml:space="preserve"> </w:t>
      </w:r>
      <w:r w:rsidR="00706AC6" w:rsidRPr="00706AC6">
        <w:rPr>
          <w:rFonts w:ascii="Times New Roman" w:hAnsi="Times New Roman" w:cs="Times New Roman"/>
          <w:sz w:val="24"/>
          <w:szCs w:val="24"/>
        </w:rPr>
        <w:t>И</w:t>
      </w:r>
      <w:r w:rsidR="00786E57">
        <w:rPr>
          <w:rFonts w:ascii="Times New Roman" w:hAnsi="Times New Roman" w:cs="Times New Roman"/>
          <w:sz w:val="24"/>
          <w:szCs w:val="24"/>
        </w:rPr>
        <w:t xml:space="preserve">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</w:t>
      </w:r>
      <w:r w:rsidR="00394033">
        <w:rPr>
          <w:rFonts w:ascii="Times New Roman" w:hAnsi="Times New Roman" w:cs="Times New Roman"/>
          <w:sz w:val="24"/>
          <w:szCs w:val="24"/>
        </w:rPr>
        <w:t xml:space="preserve"> </w:t>
      </w:r>
      <w:r w:rsidR="00786E57">
        <w:rPr>
          <w:rFonts w:ascii="Times New Roman" w:hAnsi="Times New Roman" w:cs="Times New Roman"/>
          <w:sz w:val="24"/>
          <w:szCs w:val="24"/>
        </w:rPr>
        <w:t xml:space="preserve">СПОСОБЫ </w:t>
      </w:r>
      <w:r w:rsidR="00394033">
        <w:rPr>
          <w:rFonts w:ascii="Times New Roman" w:hAnsi="Times New Roman" w:cs="Times New Roman"/>
          <w:sz w:val="24"/>
          <w:szCs w:val="24"/>
        </w:rPr>
        <w:t xml:space="preserve"> </w:t>
      </w:r>
      <w:r w:rsidR="00706AC6" w:rsidRPr="00706AC6">
        <w:rPr>
          <w:rFonts w:ascii="Times New Roman" w:hAnsi="Times New Roman" w:cs="Times New Roman"/>
          <w:sz w:val="24"/>
          <w:szCs w:val="24"/>
        </w:rPr>
        <w:t xml:space="preserve"> ИХ </w:t>
      </w:r>
      <w:r w:rsidR="00394033">
        <w:rPr>
          <w:rFonts w:ascii="Times New Roman" w:hAnsi="Times New Roman" w:cs="Times New Roman"/>
          <w:sz w:val="24"/>
          <w:szCs w:val="24"/>
        </w:rPr>
        <w:t xml:space="preserve"> </w:t>
      </w:r>
      <w:r w:rsidR="00786E57">
        <w:rPr>
          <w:rFonts w:ascii="Times New Roman" w:hAnsi="Times New Roman" w:cs="Times New Roman"/>
          <w:sz w:val="24"/>
          <w:szCs w:val="24"/>
        </w:rPr>
        <w:t xml:space="preserve"> </w:t>
      </w:r>
      <w:r w:rsidR="00706AC6" w:rsidRPr="00706AC6">
        <w:rPr>
          <w:rFonts w:ascii="Times New Roman" w:hAnsi="Times New Roman" w:cs="Times New Roman"/>
          <w:sz w:val="24"/>
          <w:szCs w:val="24"/>
        </w:rPr>
        <w:t>МИНИМИЗАЦИИ</w:t>
      </w:r>
      <w:r w:rsidR="00786E57">
        <w:rPr>
          <w:rFonts w:ascii="Times New Roman" w:hAnsi="Times New Roman" w:cs="Times New Roman"/>
          <w:sz w:val="24"/>
          <w:szCs w:val="24"/>
        </w:rPr>
        <w:t>.</w:t>
      </w:r>
      <w:r w:rsidR="00C91653">
        <w:rPr>
          <w:rFonts w:ascii="Times New Roman" w:hAnsi="Times New Roman" w:cs="Times New Roman"/>
          <w:sz w:val="24"/>
          <w:szCs w:val="24"/>
        </w:rPr>
        <w:t xml:space="preserve">  </w:t>
      </w:r>
      <w:r w:rsidR="00C91653" w:rsidRPr="00FE7110">
        <w:rPr>
          <w:rFonts w:ascii="Times New Roman" w:hAnsi="Times New Roman" w:cs="Times New Roman"/>
          <w:sz w:val="26"/>
          <w:szCs w:val="26"/>
        </w:rPr>
        <w:t>.  .  .  .  .  .</w:t>
      </w:r>
      <w:r w:rsidR="00C91653">
        <w:rPr>
          <w:rFonts w:ascii="Times New Roman" w:hAnsi="Times New Roman" w:cs="Times New Roman"/>
          <w:sz w:val="26"/>
          <w:szCs w:val="26"/>
        </w:rPr>
        <w:t xml:space="preserve">  .  .  .  .  .  .  .  .  .  .  .  .  .  .  .  3</w:t>
      </w:r>
      <w:r w:rsidR="00F537B7">
        <w:rPr>
          <w:rFonts w:ascii="Times New Roman" w:hAnsi="Times New Roman" w:cs="Times New Roman"/>
          <w:sz w:val="26"/>
          <w:szCs w:val="26"/>
        </w:rPr>
        <w:t>4</w:t>
      </w:r>
    </w:p>
    <w:p w:rsidR="00C91653" w:rsidRDefault="00394033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ПРЕИМУЩЕСТВА  ПРОЕКТА.</w:t>
      </w:r>
      <w:r w:rsidR="00C91653">
        <w:rPr>
          <w:rFonts w:ascii="Times New Roman" w:hAnsi="Times New Roman" w:cs="Times New Roman"/>
          <w:sz w:val="24"/>
          <w:szCs w:val="24"/>
        </w:rPr>
        <w:t xml:space="preserve">  </w:t>
      </w:r>
      <w:r w:rsidR="00C91653" w:rsidRPr="00FE7110">
        <w:rPr>
          <w:rFonts w:ascii="Times New Roman" w:hAnsi="Times New Roman" w:cs="Times New Roman"/>
          <w:sz w:val="26"/>
          <w:szCs w:val="26"/>
        </w:rPr>
        <w:t>.  .  .  .  .  .  .  .  .  .  .  .  .  .</w:t>
      </w:r>
      <w:r w:rsidR="00C91653">
        <w:rPr>
          <w:rFonts w:ascii="Times New Roman" w:hAnsi="Times New Roman" w:cs="Times New Roman"/>
          <w:sz w:val="26"/>
          <w:szCs w:val="26"/>
        </w:rPr>
        <w:t xml:space="preserve">  .  .  .  .  .  .  . </w:t>
      </w:r>
      <w:r w:rsidR="0002427E">
        <w:rPr>
          <w:rFonts w:ascii="Times New Roman" w:hAnsi="Times New Roman" w:cs="Times New Roman"/>
          <w:sz w:val="26"/>
          <w:szCs w:val="26"/>
        </w:rPr>
        <w:t xml:space="preserve"> .  .  .  .  .  .  .  .  .  . 34</w:t>
      </w:r>
    </w:p>
    <w:p w:rsidR="00C91653" w:rsidRPr="006B2DEE" w:rsidRDefault="00854EBC" w:rsidP="00C9165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ПРИЛОЖЕНИЯ.</w:t>
      </w:r>
      <w:r w:rsidR="00C9165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1653" w:rsidRPr="00FE7110">
        <w:rPr>
          <w:rFonts w:ascii="Times New Roman" w:hAnsi="Times New Roman" w:cs="Times New Roman"/>
          <w:sz w:val="26"/>
          <w:szCs w:val="26"/>
        </w:rPr>
        <w:t>.  .  .  .  .  .  .  .  .  .  .  .  .  .  .  .  .</w:t>
      </w:r>
      <w:r w:rsidR="00C91653">
        <w:rPr>
          <w:rFonts w:ascii="Times New Roman" w:hAnsi="Times New Roman" w:cs="Times New Roman"/>
          <w:sz w:val="26"/>
          <w:szCs w:val="26"/>
        </w:rPr>
        <w:t xml:space="preserve">  .  .  .  .  .  .  .  .  .  .  .  .  . </w:t>
      </w:r>
      <w:r w:rsidR="00C15B98">
        <w:rPr>
          <w:rFonts w:ascii="Times New Roman" w:hAnsi="Times New Roman" w:cs="Times New Roman"/>
          <w:sz w:val="26"/>
          <w:szCs w:val="26"/>
        </w:rPr>
        <w:t xml:space="preserve"> .  .  .  .  .  .  .  .  .  .   </w:t>
      </w:r>
      <w:r w:rsidR="00F537B7">
        <w:rPr>
          <w:rFonts w:ascii="Times New Roman" w:hAnsi="Times New Roman" w:cs="Times New Roman"/>
          <w:sz w:val="26"/>
          <w:szCs w:val="26"/>
        </w:rPr>
        <w:t>36</w:t>
      </w:r>
    </w:p>
    <w:p w:rsidR="00854EBC" w:rsidRDefault="00854EBC" w:rsidP="00C91653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8B8">
        <w:rPr>
          <w:rFonts w:ascii="Times New Roman" w:hAnsi="Times New Roman" w:cs="Times New Roman"/>
          <w:i/>
          <w:sz w:val="26"/>
          <w:szCs w:val="26"/>
        </w:rPr>
        <w:t>План горного отвода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1653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 .  .  .  .  .  .  .  .  .  .  .  .  .  .  .  </w:t>
      </w:r>
      <w:r w:rsidR="00AC78B8">
        <w:rPr>
          <w:rFonts w:ascii="Times New Roman" w:hAnsi="Times New Roman" w:cs="Times New Roman"/>
          <w:sz w:val="24"/>
          <w:szCs w:val="24"/>
        </w:rPr>
        <w:t xml:space="preserve"> </w:t>
      </w:r>
      <w:r w:rsidR="00C91653">
        <w:rPr>
          <w:rFonts w:ascii="Times New Roman" w:hAnsi="Times New Roman" w:cs="Times New Roman"/>
          <w:sz w:val="24"/>
          <w:szCs w:val="24"/>
        </w:rPr>
        <w:t xml:space="preserve">.  </w:t>
      </w:r>
      <w:r w:rsidR="00AC78B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1653">
        <w:rPr>
          <w:rFonts w:ascii="Times New Roman" w:hAnsi="Times New Roman" w:cs="Times New Roman"/>
          <w:sz w:val="24"/>
          <w:szCs w:val="24"/>
        </w:rPr>
        <w:t xml:space="preserve"> </w:t>
      </w:r>
      <w:r w:rsidR="00C15B98">
        <w:rPr>
          <w:rFonts w:ascii="Times New Roman" w:hAnsi="Times New Roman" w:cs="Times New Roman"/>
          <w:sz w:val="24"/>
          <w:szCs w:val="24"/>
        </w:rPr>
        <w:t xml:space="preserve"> </w:t>
      </w:r>
      <w:r w:rsidR="00F537B7">
        <w:rPr>
          <w:rFonts w:ascii="Times New Roman" w:hAnsi="Times New Roman" w:cs="Times New Roman"/>
          <w:sz w:val="24"/>
          <w:szCs w:val="24"/>
        </w:rPr>
        <w:t>36</w:t>
      </w:r>
    </w:p>
    <w:p w:rsidR="00854EBC" w:rsidRPr="00854EBC" w:rsidRDefault="00854EBC" w:rsidP="00C91653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8B8">
        <w:rPr>
          <w:rFonts w:ascii="Times New Roman" w:hAnsi="Times New Roman" w:cs="Times New Roman"/>
          <w:i/>
          <w:sz w:val="26"/>
          <w:szCs w:val="26"/>
        </w:rPr>
        <w:t>Справка о наличии полезных ископаемых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1653">
        <w:rPr>
          <w:rFonts w:ascii="Times New Roman" w:hAnsi="Times New Roman" w:cs="Times New Roman"/>
          <w:sz w:val="24"/>
          <w:szCs w:val="24"/>
        </w:rPr>
        <w:t xml:space="preserve">  .  .  .  .  .  .  .  .  .  .  .  .  .  .  .  .  .  .  .  .  .  .  .  .</w:t>
      </w:r>
      <w:r w:rsidR="00AC78B8" w:rsidRPr="00AC78B8">
        <w:rPr>
          <w:rFonts w:ascii="Times New Roman" w:hAnsi="Times New Roman" w:cs="Times New Roman"/>
          <w:sz w:val="24"/>
          <w:szCs w:val="24"/>
        </w:rPr>
        <w:t xml:space="preserve"> </w:t>
      </w:r>
      <w:r w:rsidR="00C91653">
        <w:rPr>
          <w:rFonts w:ascii="Times New Roman" w:hAnsi="Times New Roman" w:cs="Times New Roman"/>
          <w:sz w:val="24"/>
          <w:szCs w:val="24"/>
        </w:rPr>
        <w:t xml:space="preserve"> .  </w:t>
      </w:r>
      <w:r w:rsidR="00C15B98">
        <w:rPr>
          <w:rFonts w:ascii="Times New Roman" w:hAnsi="Times New Roman" w:cs="Times New Roman"/>
          <w:sz w:val="24"/>
          <w:szCs w:val="24"/>
        </w:rPr>
        <w:t xml:space="preserve"> </w:t>
      </w:r>
      <w:r w:rsidR="00C91653">
        <w:rPr>
          <w:rFonts w:ascii="Times New Roman" w:hAnsi="Times New Roman" w:cs="Times New Roman"/>
          <w:sz w:val="24"/>
          <w:szCs w:val="24"/>
        </w:rPr>
        <w:t>3</w:t>
      </w:r>
      <w:r w:rsidR="00F537B7">
        <w:rPr>
          <w:rFonts w:ascii="Times New Roman" w:hAnsi="Times New Roman" w:cs="Times New Roman"/>
          <w:sz w:val="24"/>
          <w:szCs w:val="24"/>
        </w:rPr>
        <w:t>7</w:t>
      </w: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E57" w:rsidRDefault="00786E57" w:rsidP="00706AC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86E57" w:rsidRDefault="00786E57" w:rsidP="00FF4D01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786E57" w:rsidRDefault="00786E57" w:rsidP="00FF4D01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2345BF" w:rsidRPr="00FF4D01" w:rsidRDefault="001F6AC0" w:rsidP="00FF4D01">
      <w:pPr>
        <w:widowControl w:val="0"/>
        <w:tabs>
          <w:tab w:val="left" w:pos="142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2345BF" w:rsidRPr="00FF4D01">
        <w:rPr>
          <w:rFonts w:ascii="Times New Roman" w:hAnsi="Times New Roman" w:cs="Times New Roman"/>
          <w:sz w:val="32"/>
          <w:szCs w:val="32"/>
        </w:rPr>
        <w:t>РЕЗЮМЕ.</w:t>
      </w:r>
    </w:p>
    <w:p w:rsidR="00E14D93" w:rsidRPr="00E14D93" w:rsidRDefault="00E14D93" w:rsidP="00E14D93">
      <w:pPr>
        <w:pStyle w:val="a3"/>
        <w:widowControl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2345BF" w:rsidRPr="002345BF" w:rsidRDefault="005901EB" w:rsidP="002345BF">
      <w:pPr>
        <w:pStyle w:val="a3"/>
        <w:widowControl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7" style="position:absolute;margin-left:120.7pt;margin-top:12.95pt;width:383.25pt;height:323.25pt;z-index:251659264" arcsize="10923f" fillcolor="white [3201]" strokecolor="#c0504d [3205]" strokeweight="2.5pt">
            <v:shadow color="#868686"/>
            <v:textbox style="mso-next-textbox:#_x0000_s1027">
              <w:txbxContent>
                <w:p w:rsidR="00C66EDF" w:rsidRDefault="00C66EDF" w:rsidP="009708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Представленный материал является бизнес-планом создания Предприятия по выпуску известкового строительного щебня (ГОСТ 8267-93 – фракция 5-20, 20-40, 40-70</w:t>
                  </w:r>
                  <w:r w:rsidRPr="00D60B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мм) мощностью 112,5 м</w:t>
                  </w:r>
                  <w:r w:rsidRPr="00A31B3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/час в Ленинском районе Тульской области; </w:t>
                  </w:r>
                </w:p>
                <w:p w:rsidR="00C66EDF" w:rsidRDefault="00C66EDF" w:rsidP="009708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  Местом предполагаемого размещения Предприятия является Акульшинский участок, находящийся </w:t>
                  </w:r>
                  <w:r w:rsidRPr="00970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Ленинском районе Тульской области, с.п. Рождественское, восточнее с.п. Акульшино, в 450 м севернее д. Некрасово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6228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Акульшинский участок Обидимо-Пятницкого месторождения известняков детально разведан в 1955 году. Объем разведанных и подтвержденных  ТКЗ ГУЦР запасов на данном участке месторождения составляет в плотных кубометрах величину 4369 тыс.куб.м по категориям А+В. Известняки не разрабатывались. В Государственном балансе «Строительные камни» на 01.01.2006 числятся в тех же цифрах.</w:t>
                  </w:r>
                </w:p>
                <w:p w:rsidR="00C66EDF" w:rsidRPr="0062289F" w:rsidRDefault="00C66EDF" w:rsidP="009708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Технология, предлагаемая для внедрения, является стандартной технологией добычи и переработки известковых пород для производства бутового камня и щебня.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6" style="position:absolute;margin-left:2.95pt;margin-top:12.95pt;width:108pt;height:323.25pt;z-index:251658240" arcsize="10923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026">
              <w:txbxContent>
                <w:p w:rsidR="00C66EDF" w:rsidRDefault="00C66EDF" w:rsidP="0062289F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66EDF" w:rsidRPr="00B04AF9" w:rsidRDefault="00C66EDF" w:rsidP="0062289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04AF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ОБЩАЯ </w:t>
                  </w:r>
                  <w:r w:rsidRPr="00B04AF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1"/>
                      <w:szCs w:val="21"/>
                    </w:rPr>
                    <w:t>ИНФОРМАЦИЯ</w:t>
                  </w:r>
                  <w:r w:rsidRPr="00B04AF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О ПРОЕКТЕ</w:t>
                  </w:r>
                </w:p>
              </w:txbxContent>
            </v:textbox>
          </v:roundrect>
        </w:pict>
      </w:r>
      <w:r w:rsidR="002345BF" w:rsidRPr="002345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5BF" w:rsidRPr="002345BF" w:rsidRDefault="002345BF" w:rsidP="002345BF">
      <w:pPr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45BF" w:rsidRPr="002345BF" w:rsidRDefault="002345BF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7F9D" w:rsidRPr="00567F9D" w:rsidRDefault="00567F9D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7F9D">
        <w:rPr>
          <w:rFonts w:ascii="Times New Roman" w:hAnsi="Times New Roman" w:cs="Times New Roman"/>
          <w:sz w:val="24"/>
          <w:szCs w:val="24"/>
        </w:rPr>
        <w:t>1. ВВЕДЕНИЕ.</w:t>
      </w:r>
    </w:p>
    <w:p w:rsidR="00567F9D" w:rsidRPr="00567F9D" w:rsidRDefault="00567F9D" w:rsidP="00567F9D">
      <w:pPr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7F9D" w:rsidRPr="002E6915" w:rsidRDefault="00567F9D" w:rsidP="00567F9D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7F9D">
        <w:rPr>
          <w:rFonts w:ascii="Times New Roman" w:hAnsi="Times New Roman" w:cs="Times New Roman"/>
          <w:sz w:val="24"/>
          <w:szCs w:val="24"/>
        </w:rPr>
        <w:t>Краткая характеристика инвестиционного проекта.</w:t>
      </w: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Pr="00FF4D01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1B38" w:rsidRPr="00FF4D01" w:rsidRDefault="00A31B38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5901EB" w:rsidP="00B04AF9">
      <w:pPr>
        <w:widowControl w:val="0"/>
        <w:tabs>
          <w:tab w:val="left" w:pos="2268"/>
          <w:tab w:val="left" w:pos="241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8" style="position:absolute;left:0;text-align:left;margin-left:2.95pt;margin-top:1.95pt;width:108pt;height:258pt;z-index:251660288" arcsize="10923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028">
              <w:txbxContent>
                <w:p w:rsidR="00C66EDF" w:rsidRDefault="00C66EDF" w:rsidP="00B04AF9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C66EDF" w:rsidRPr="00B04AF9" w:rsidRDefault="00C66EDF" w:rsidP="00B04AF9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04AF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ОСНОВНЫЕ ФАЗЫ ПРОЕКТА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9" style="position:absolute;left:0;text-align:left;margin-left:120.7pt;margin-top:1.95pt;width:383.25pt;height:258pt;z-index:251661312" arcsize="10923f" fillcolor="white [3201]" strokecolor="#c0504d [3205]" strokeweight="2.5pt">
            <v:shadow color="#868686"/>
            <v:textbox style="mso-next-textbox:#_x0000_s1029">
              <w:txbxContent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4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Инвестиционная фаза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проекта (9 месяцев):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Открытие финансирования проекта;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Получение лицензии на разработку месторождения на 8 лет, проекта горного отвода и проекта разработки и рекультивации;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Поставка основного и вспомогательного оборудования;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Монтаж, шефмонтаж, пусконаладка, обучение персонала;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Пуск в эксплуатацию.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Операционная фаза: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Выход на 100% мощность через 3 месяца после пуска объекта в эксплуатацию;</w:t>
                  </w:r>
                </w:p>
                <w:p w:rsidR="00C66EDF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Погашение задолженности и выплата процентов по инвестиционному кредиту;</w:t>
                  </w:r>
                </w:p>
                <w:p w:rsidR="00C66EDF" w:rsidRPr="00E14D93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Оперирование настоящим проектом будет вестись компанией, созданной с целью реализации настоящего проекта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SPV</w:t>
                  </w:r>
                  <w:r w:rsidRPr="00E14D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66EDF" w:rsidRPr="00B04AF9" w:rsidRDefault="00C66EDF" w:rsidP="00B04A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62289F">
        <w:rPr>
          <w:rFonts w:ascii="Times New Roman" w:hAnsi="Times New Roman" w:cs="Times New Roman"/>
          <w:sz w:val="24"/>
          <w:szCs w:val="24"/>
        </w:rPr>
        <w:tab/>
      </w:r>
      <w:r w:rsidR="0062289F">
        <w:rPr>
          <w:rFonts w:ascii="Times New Roman" w:hAnsi="Times New Roman" w:cs="Times New Roman"/>
          <w:sz w:val="24"/>
          <w:szCs w:val="24"/>
        </w:rPr>
        <w:tab/>
      </w:r>
      <w:r w:rsidR="0062289F">
        <w:rPr>
          <w:rFonts w:ascii="Times New Roman" w:hAnsi="Times New Roman" w:cs="Times New Roman"/>
          <w:sz w:val="24"/>
          <w:szCs w:val="24"/>
        </w:rPr>
        <w:tab/>
      </w:r>
      <w:r w:rsidR="0062289F">
        <w:rPr>
          <w:rFonts w:ascii="Times New Roman" w:hAnsi="Times New Roman" w:cs="Times New Roman"/>
          <w:sz w:val="24"/>
          <w:szCs w:val="24"/>
        </w:rPr>
        <w:tab/>
      </w: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89F" w:rsidRDefault="0062289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14D93" w:rsidRDefault="00E14D93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14D93" w:rsidRDefault="00E14D93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1B38" w:rsidRPr="00A31B38" w:rsidRDefault="00A31B38" w:rsidP="008C7B4A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6004B" w:rsidRPr="001F6AC0" w:rsidRDefault="0026004B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4D93" w:rsidRDefault="00E14D93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14D93">
        <w:rPr>
          <w:rFonts w:ascii="Times New Roman" w:hAnsi="Times New Roman" w:cs="Times New Roman"/>
          <w:b/>
          <w:sz w:val="32"/>
          <w:szCs w:val="32"/>
        </w:rPr>
        <w:lastRenderedPageBreak/>
        <w:t>Ч</w:t>
      </w:r>
      <w:r w:rsidR="0039213C">
        <w:rPr>
          <w:rFonts w:ascii="Times New Roman" w:hAnsi="Times New Roman" w:cs="Times New Roman"/>
          <w:b/>
          <w:sz w:val="32"/>
          <w:szCs w:val="32"/>
        </w:rPr>
        <w:t>асть</w:t>
      </w:r>
      <w:r w:rsidRPr="00E14D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A4E94">
        <w:rPr>
          <w:rFonts w:ascii="Times New Roman" w:hAnsi="Times New Roman" w:cs="Times New Roman"/>
          <w:b/>
          <w:sz w:val="32"/>
          <w:szCs w:val="32"/>
        </w:rPr>
        <w:t>Ι</w:t>
      </w:r>
      <w:r w:rsidRPr="00E14D93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ОБЗОР РЫНКА</w:t>
      </w:r>
    </w:p>
    <w:p w:rsidR="00FF4D01" w:rsidRPr="0066434A" w:rsidRDefault="00FF4D01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E14D93" w:rsidRPr="0039213C" w:rsidRDefault="00E14D93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ОБЩАЯ ИНФОРМАЦИЯ О ПРОДУКЦИИ</w:t>
      </w:r>
      <w:r w:rsidR="0039213C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E14D93" w:rsidRPr="00351178" w:rsidRDefault="00E14D93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351178">
        <w:rPr>
          <w:rFonts w:ascii="Times New Roman" w:hAnsi="Times New Roman" w:cs="Times New Roman"/>
          <w:i/>
          <w:color w:val="C00000"/>
          <w:sz w:val="28"/>
          <w:szCs w:val="28"/>
        </w:rPr>
        <w:t>Характеристика продукции</w:t>
      </w:r>
      <w:r w:rsidRPr="00351178">
        <w:rPr>
          <w:rFonts w:ascii="Times New Roman" w:hAnsi="Times New Roman" w:cs="Times New Roman"/>
          <w:i/>
          <w:color w:val="C00000"/>
          <w:sz w:val="32"/>
          <w:szCs w:val="32"/>
        </w:rPr>
        <w:t>.</w:t>
      </w:r>
    </w:p>
    <w:p w:rsidR="00BE5E83" w:rsidRPr="00BE5E83" w:rsidRDefault="00BE5E83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5E83">
        <w:rPr>
          <w:rFonts w:ascii="Times New Roman" w:hAnsi="Times New Roman" w:cs="Times New Roman"/>
          <w:sz w:val="24"/>
          <w:szCs w:val="24"/>
        </w:rPr>
        <w:t>Промышленная значимость строительного камня объясняется уже тем, что на производимые из него щебень и бутовый камен</w:t>
      </w:r>
      <w:r>
        <w:rPr>
          <w:rFonts w:ascii="Times New Roman" w:hAnsi="Times New Roman" w:cs="Times New Roman"/>
          <w:sz w:val="24"/>
          <w:szCs w:val="24"/>
        </w:rPr>
        <w:t>ь приходится более половины сум</w:t>
      </w:r>
      <w:r w:rsidRPr="00BE5E83">
        <w:rPr>
          <w:rFonts w:ascii="Times New Roman" w:hAnsi="Times New Roman" w:cs="Times New Roman"/>
          <w:sz w:val="24"/>
          <w:szCs w:val="24"/>
        </w:rPr>
        <w:t>марного выпуска нерудных строительных материалов в Российской Федерации, а без использования этих базовых материалов п</w:t>
      </w:r>
      <w:r>
        <w:rPr>
          <w:rFonts w:ascii="Times New Roman" w:hAnsi="Times New Roman" w:cs="Times New Roman"/>
          <w:sz w:val="24"/>
          <w:szCs w:val="24"/>
        </w:rPr>
        <w:t>ромышленное, гражданское, жилищ</w:t>
      </w:r>
      <w:r w:rsidRPr="00BE5E83">
        <w:rPr>
          <w:rFonts w:ascii="Times New Roman" w:hAnsi="Times New Roman" w:cs="Times New Roman"/>
          <w:sz w:val="24"/>
          <w:szCs w:val="24"/>
        </w:rPr>
        <w:t>ное и транспортное строительство ни в настоящее время, ни в будущем практически невозможно.</w:t>
      </w:r>
    </w:p>
    <w:p w:rsidR="00E14D93" w:rsidRDefault="00F248C6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248C6">
        <w:rPr>
          <w:rFonts w:ascii="Times New Roman" w:hAnsi="Times New Roman" w:cs="Times New Roman"/>
          <w:sz w:val="24"/>
          <w:szCs w:val="24"/>
        </w:rPr>
        <w:t xml:space="preserve"> </w:t>
      </w:r>
      <w:r w:rsidR="00E14D93">
        <w:rPr>
          <w:rFonts w:ascii="Times New Roman" w:hAnsi="Times New Roman" w:cs="Times New Roman"/>
          <w:sz w:val="24"/>
          <w:szCs w:val="24"/>
        </w:rPr>
        <w:t>Одним из самых востребованных материалов в мире является щебень. Это натуральный материал, который появляется после дробления горных и скальных пород</w:t>
      </w:r>
      <w:r w:rsidR="00C0246F">
        <w:rPr>
          <w:rFonts w:ascii="Times New Roman" w:hAnsi="Times New Roman" w:cs="Times New Roman"/>
          <w:sz w:val="24"/>
          <w:szCs w:val="24"/>
        </w:rPr>
        <w:t>, и последующего просеивания полученного материала через различные сита.</w:t>
      </w:r>
    </w:p>
    <w:p w:rsidR="00C0246F" w:rsidRDefault="00C0246F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свойства, характеризующие щебень как материал – это лещадность (характеристика формы зерен),  прочность, морозостойкость,  водонасыщение и т.д.</w:t>
      </w:r>
      <w:r w:rsidR="008C5EAA">
        <w:rPr>
          <w:rFonts w:ascii="Times New Roman" w:hAnsi="Times New Roman" w:cs="Times New Roman"/>
          <w:sz w:val="24"/>
          <w:szCs w:val="24"/>
        </w:rPr>
        <w:t xml:space="preserve"> </w:t>
      </w:r>
      <w:r w:rsidR="008C5EAA" w:rsidRPr="008C5EAA">
        <w:rPr>
          <w:rFonts w:ascii="Times New Roman" w:hAnsi="Times New Roman" w:cs="Times New Roman"/>
          <w:sz w:val="24"/>
          <w:szCs w:val="24"/>
        </w:rPr>
        <w:t>Использование щебня кубовидной формы дает наиболее плотную утрамбовку. Наличие в щебне зёрен пластинчатой и игловатой форм приводит к увеличению межзерновой пустотности в смеси. Это</w:t>
      </w:r>
      <w:r w:rsidR="00B37278">
        <w:rPr>
          <w:rFonts w:ascii="Times New Roman" w:hAnsi="Times New Roman" w:cs="Times New Roman"/>
          <w:sz w:val="24"/>
          <w:szCs w:val="24"/>
        </w:rPr>
        <w:t>,</w:t>
      </w:r>
      <w:r w:rsidR="008C5EAA" w:rsidRPr="008C5EAA">
        <w:rPr>
          <w:rFonts w:ascii="Times New Roman" w:hAnsi="Times New Roman" w:cs="Times New Roman"/>
          <w:sz w:val="24"/>
          <w:szCs w:val="24"/>
        </w:rPr>
        <w:t xml:space="preserve"> в свою очередь</w:t>
      </w:r>
      <w:r w:rsidR="00B37278">
        <w:rPr>
          <w:rFonts w:ascii="Times New Roman" w:hAnsi="Times New Roman" w:cs="Times New Roman"/>
          <w:sz w:val="24"/>
          <w:szCs w:val="24"/>
        </w:rPr>
        <w:t>,</w:t>
      </w:r>
      <w:r w:rsidR="008C5EAA" w:rsidRPr="008C5EAA">
        <w:rPr>
          <w:rFonts w:ascii="Times New Roman" w:hAnsi="Times New Roman" w:cs="Times New Roman"/>
          <w:sz w:val="24"/>
          <w:szCs w:val="24"/>
        </w:rPr>
        <w:t xml:space="preserve"> приводит к увеличению расхода связующего компонента, а это влечет за собой дополнительные материальные затраты. Кроме того, кубовидные зёрна обладают большей прочностью, чем зёрна пластинчатой и игловатой форм. Следовательно, использование кубовидного щебня в производстве экономически целесообразнее.</w:t>
      </w:r>
      <w:r w:rsidR="008C5EAA">
        <w:rPr>
          <w:rFonts w:ascii="Times New Roman" w:hAnsi="Times New Roman" w:cs="Times New Roman"/>
          <w:sz w:val="24"/>
          <w:szCs w:val="24"/>
        </w:rPr>
        <w:t xml:space="preserve"> Более того, ч</w:t>
      </w:r>
      <w:r w:rsidR="008C5EAA" w:rsidRPr="008C5EAA">
        <w:rPr>
          <w:rFonts w:ascii="Times New Roman" w:hAnsi="Times New Roman" w:cs="Times New Roman"/>
          <w:sz w:val="24"/>
          <w:szCs w:val="24"/>
        </w:rPr>
        <w:t>ем меньше получаемая фракция щебня, тем он дороже, т.к. на него приходится больше технологических операций.</w:t>
      </w:r>
    </w:p>
    <w:p w:rsidR="00312B76" w:rsidRDefault="00C0246F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Щебень может использоваться в различных целях: в качестве заполнителя бетона, для ремонта автодорог, в качестве балластного слоя железнодорожного покрытия и др. </w:t>
      </w:r>
      <w:r w:rsidR="00C80E8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роме того, в последнее время он все чаще находит свое применение на ниве ландшафтного дизайна.</w:t>
      </w:r>
      <w:r w:rsidR="00C80E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5D9" w:rsidRPr="00C235D9" w:rsidRDefault="00C235D9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312B76" w:rsidRPr="0039213C" w:rsidRDefault="00312B76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КОЛИЧЕСТВЕННЫЕ ДАННЫЕ</w:t>
      </w:r>
      <w:r w:rsidR="0039213C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E14D93" w:rsidRPr="00351178" w:rsidRDefault="00312B76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51178">
        <w:rPr>
          <w:rFonts w:ascii="Times New Roman" w:hAnsi="Times New Roman" w:cs="Times New Roman"/>
          <w:i/>
          <w:color w:val="C00000"/>
          <w:sz w:val="28"/>
          <w:szCs w:val="28"/>
        </w:rPr>
        <w:t>Тенденции и динамика производства.</w:t>
      </w:r>
    </w:p>
    <w:p w:rsidR="00963BC1" w:rsidRPr="00963BC1" w:rsidRDefault="00963BC1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sz w:val="24"/>
          <w:szCs w:val="24"/>
        </w:rPr>
        <w:t>Нерудные материалы, такие как щебень и строительный песок, являются неотъемлемой частью любого современного строительства, ведь строительные технологии с их использованием обеспечивают возводимому объекту долговечность, высокую надежность и рентабельность.</w:t>
      </w:r>
    </w:p>
    <w:p w:rsidR="00312B76" w:rsidRDefault="00963BC1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sz w:val="24"/>
          <w:szCs w:val="24"/>
        </w:rPr>
        <w:t>Российский рынок нерудных строительных материалов напрямую зависит от состояния строительства в стране. За период с 2006 по 2008 гг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3BC1">
        <w:rPr>
          <w:rFonts w:ascii="Times New Roman" w:hAnsi="Times New Roman" w:cs="Times New Roman"/>
          <w:sz w:val="24"/>
          <w:szCs w:val="24"/>
        </w:rPr>
        <w:t xml:space="preserve"> продажи нерудных материалов выросли на 27,6%, достигнув 409,5 млн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3BC1">
        <w:rPr>
          <w:rFonts w:ascii="Times New Roman" w:hAnsi="Times New Roman" w:cs="Times New Roman"/>
          <w:sz w:val="24"/>
          <w:szCs w:val="24"/>
        </w:rPr>
        <w:t xml:space="preserve"> м</w:t>
      </w:r>
      <w:r w:rsidRPr="000F01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3B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3BC1" w:rsidRPr="00963BC1" w:rsidRDefault="00963BC1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sz w:val="24"/>
          <w:szCs w:val="24"/>
        </w:rPr>
        <w:t>В 2009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3BC1">
        <w:rPr>
          <w:rFonts w:ascii="Times New Roman" w:hAnsi="Times New Roman" w:cs="Times New Roman"/>
          <w:sz w:val="24"/>
          <w:szCs w:val="24"/>
        </w:rPr>
        <w:t xml:space="preserve"> произошло резкое падение рынка по всем показателям, связанное с замораживанием строительства большого числа объектов в условиях экономического кризиса. В этот год спрос упал как со стороны капитального, так и со стороны дорожного строительства: продажи в натуральном выражении сократились на 23,9%, в стоимостном – на 24,3%.</w:t>
      </w:r>
    </w:p>
    <w:p w:rsidR="009D673A" w:rsidRDefault="00963BC1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sz w:val="24"/>
          <w:szCs w:val="24"/>
        </w:rPr>
        <w:t>В 2010 г</w:t>
      </w:r>
      <w:r w:rsidR="009A5C61">
        <w:rPr>
          <w:rFonts w:ascii="Times New Roman" w:hAnsi="Times New Roman" w:cs="Times New Roman"/>
          <w:sz w:val="24"/>
          <w:szCs w:val="24"/>
        </w:rPr>
        <w:t>.</w:t>
      </w:r>
      <w:r w:rsidRPr="00963BC1">
        <w:rPr>
          <w:rFonts w:ascii="Times New Roman" w:hAnsi="Times New Roman" w:cs="Times New Roman"/>
          <w:sz w:val="24"/>
          <w:szCs w:val="24"/>
        </w:rPr>
        <w:t xml:space="preserve"> спрос на нерудные строительные </w:t>
      </w:r>
      <w:r w:rsidR="00570F07">
        <w:rPr>
          <w:rFonts w:ascii="Times New Roman" w:hAnsi="Times New Roman" w:cs="Times New Roman"/>
          <w:sz w:val="24"/>
          <w:szCs w:val="24"/>
        </w:rPr>
        <w:t>материалы стал постепенно расти:</w:t>
      </w:r>
    </w:p>
    <w:p w:rsidR="001146DF" w:rsidRDefault="001146DF" w:rsidP="00963BC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D673A" w:rsidRDefault="009D673A" w:rsidP="009D673A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3810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07" w:rsidRPr="0066434A" w:rsidRDefault="00570F07" w:rsidP="009D673A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63BC1" w:rsidRDefault="00963BC1" w:rsidP="00963BC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sz w:val="24"/>
          <w:szCs w:val="24"/>
        </w:rPr>
        <w:t xml:space="preserve"> В 2011 г, по прогнозам BusinesStat, продажи нерудных материалов вырастут до 329,5 млн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3BC1">
        <w:rPr>
          <w:rFonts w:ascii="Times New Roman" w:hAnsi="Times New Roman" w:cs="Times New Roman"/>
          <w:sz w:val="24"/>
          <w:szCs w:val="24"/>
        </w:rPr>
        <w:t xml:space="preserve"> м3. В перспективе рост продаж продолжится, однако докризисного уровня рынок достигнет лишь к началу 2015 г.</w:t>
      </w:r>
    </w:p>
    <w:p w:rsidR="00FF4D01" w:rsidRPr="0066434A" w:rsidRDefault="00963BC1" w:rsidP="00FF4D0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данным агентства СМПРО, производство нерудных строительных материалов в РФ в апреле 2011г. увеличилось на 13% к уровню апреля прошлого года и составило 22,8 млн. м3, в январе-апреле 2011г. увеличилось на 22,1% к соответствующему периоду 2010 года и составило </w:t>
      </w:r>
      <w:r w:rsidR="00570F07">
        <w:rPr>
          <w:rFonts w:ascii="Times New Roman" w:hAnsi="Times New Roman" w:cs="Times New Roman"/>
          <w:sz w:val="24"/>
          <w:szCs w:val="24"/>
        </w:rPr>
        <w:t>74,3 млн. м3.</w:t>
      </w:r>
    </w:p>
    <w:p w:rsidR="007A7AAD" w:rsidRDefault="00963BC1" w:rsidP="00570F07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2857500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F4D01" w:rsidRDefault="00FF4D01" w:rsidP="00570F0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F07" w:rsidRDefault="00570F07" w:rsidP="00570F0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цена на нерудные строительные материалы выросла на +8% к уровню марта 2011 г. и составила 313 руб./м</w:t>
      </w:r>
      <w:r w:rsidRPr="005303E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(цена производителя без НДС и доставки). С начала года средняя цена на нерудные строительные материалы увеличилась на 39,8%.</w:t>
      </w:r>
    </w:p>
    <w:p w:rsidR="00963BC1" w:rsidRDefault="00963BC1" w:rsidP="00963BC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63BC1" w:rsidRDefault="00963BC1" w:rsidP="005E23C3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63B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775" cy="3000375"/>
            <wp:effectExtent l="0" t="0" r="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03E6" w:rsidRDefault="005303E6" w:rsidP="005E23C3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6795D" w:rsidRDefault="0076795D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Важнейшей особенностью на рынке н</w:t>
      </w:r>
      <w:r w:rsidR="000172C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ру</w:t>
      </w:r>
      <w:r w:rsidR="000172C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ных строительных материалов является высокая доля доставки в цене закупки конечным потребителем, которая может составлять до 50%.</w:t>
      </w:r>
    </w:p>
    <w:p w:rsidR="0076795D" w:rsidRDefault="0076795D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795D">
        <w:rPr>
          <w:rFonts w:ascii="Times New Roman" w:hAnsi="Times New Roman" w:cs="Times New Roman"/>
          <w:sz w:val="24"/>
          <w:szCs w:val="24"/>
        </w:rPr>
        <w:t>Кроме того, цены на нерудные материалы в значительной степени варьируются в регионах, являющихся крупными производителями или реципиентами межрегиональных поставок, отличаясь на величину стоимости доставки.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95D" w:rsidRDefault="0076795D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795D" w:rsidRDefault="0076795D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Тенденции и динамика объема рынка.</w:t>
      </w:r>
    </w:p>
    <w:p w:rsidR="00963BC1" w:rsidRDefault="00963BC1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российский рынок щебня является самым быстрорастущим рынком среди рынков нерудных строительных материалов.</w:t>
      </w:r>
    </w:p>
    <w:p w:rsidR="00FE4BFA" w:rsidRDefault="00FE4BFA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Добычу и производство щебня осуществляют предприятия, в том числе горнодобывающие, имеющие лицензию на добычу нерудных строительных материалов.</w:t>
      </w:r>
    </w:p>
    <w:p w:rsidR="00724193" w:rsidRDefault="00724193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 роста рынка нерудных строительных материалов:</w:t>
      </w:r>
    </w:p>
    <w:p w:rsidR="00724193" w:rsidRDefault="00724193" w:rsidP="00FF4D01">
      <w:pPr>
        <w:pStyle w:val="a3"/>
        <w:widowControl w:val="0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Значительный сырьевой потенциал;</w:t>
      </w:r>
    </w:p>
    <w:p w:rsidR="00724193" w:rsidRDefault="00724193" w:rsidP="00FF4D01">
      <w:pPr>
        <w:pStyle w:val="a3"/>
        <w:widowControl w:val="0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Благоприятная законодательная база в области недропользования;</w:t>
      </w:r>
    </w:p>
    <w:p w:rsidR="00724193" w:rsidRDefault="00724193" w:rsidP="00FF4D01">
      <w:pPr>
        <w:pStyle w:val="a3"/>
        <w:widowControl w:val="0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Достаточно низкие барьеры входа на рынок, отсутствие монополистов;</w:t>
      </w:r>
    </w:p>
    <w:p w:rsidR="00724193" w:rsidRDefault="00724193" w:rsidP="00FF4D01">
      <w:pPr>
        <w:pStyle w:val="a3"/>
        <w:widowControl w:val="0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Высокая маржа продукции;</w:t>
      </w:r>
    </w:p>
    <w:p w:rsidR="00724193" w:rsidRDefault="00724193" w:rsidP="00FF4D01">
      <w:pPr>
        <w:pStyle w:val="a3"/>
        <w:widowControl w:val="0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Стабильный спрос со стороны крупных государственных программ в области жилищного, дорожного строительства и проч.</w:t>
      </w:r>
    </w:p>
    <w:p w:rsidR="00355EFA" w:rsidRPr="0078220F" w:rsidRDefault="0076795D" w:rsidP="00FF4D01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795D">
        <w:rPr>
          <w:rFonts w:ascii="Times New Roman" w:hAnsi="Times New Roman" w:cs="Times New Roman"/>
          <w:sz w:val="24"/>
          <w:szCs w:val="24"/>
        </w:rPr>
        <w:t>Сегодня, несмотря на оживление и подъём, которые переживает отрасль строительного щебня в последние годы, предприятия, добывающие и перерабатывающие строительный камень, не в состоянии обеспечить своей продукцией отечественных строителей, а Россия по объёмам производства, качеству выпускаемой продукции и техническому уровню промышленности нерудных строительных материалов всё ещё серьезно уступает развитым индустриальным странам.</w:t>
      </w:r>
    </w:p>
    <w:p w:rsidR="00E07DCD" w:rsidRPr="0078220F" w:rsidRDefault="00E07DCD" w:rsidP="0076795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795D" w:rsidRDefault="000E09EE" w:rsidP="00FF4D01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E09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9825" cy="277177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04" cy="277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98" w:rsidRPr="0066434A" w:rsidRDefault="000E09EE" w:rsidP="00B10B98">
      <w:pPr>
        <w:widowControl w:val="0"/>
        <w:spacing w:after="0"/>
        <w:jc w:val="center"/>
        <w:rPr>
          <w:rFonts w:ascii="Times New Roman" w:hAnsi="Times New Roman" w:cs="Times New Roman"/>
          <w:i/>
          <w:color w:val="C00000"/>
          <w:sz w:val="6"/>
          <w:szCs w:val="6"/>
          <w:lang w:val="en-US"/>
        </w:rPr>
      </w:pPr>
      <w:r w:rsidRPr="000E09EE">
        <w:rPr>
          <w:rFonts w:ascii="Times New Roman" w:hAnsi="Times New Roman" w:cs="Times New Roman"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315075" cy="3438525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4" cy="34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CD" w:rsidRDefault="00E07DCD" w:rsidP="00E07DCD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</w:t>
      </w:r>
      <w:r>
        <w:rPr>
          <w:rFonts w:ascii="Times New Roman" w:hAnsi="Times New Roman" w:cs="Times New Roman"/>
          <w:sz w:val="24"/>
          <w:szCs w:val="24"/>
          <w:lang w:val="en-US"/>
        </w:rPr>
        <w:t>INFOLine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0FF7" w:rsidRPr="00BD0FF7" w:rsidRDefault="00BD0FF7" w:rsidP="00BD0FF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0FF7">
        <w:rPr>
          <w:rFonts w:ascii="Times New Roman" w:hAnsi="Times New Roman" w:cs="Times New Roman"/>
          <w:sz w:val="24"/>
          <w:szCs w:val="24"/>
        </w:rPr>
        <w:t>За последние годы сформировался устойчивый спрос на щебень кубовидной формы со стороны дорожно-строительных организаций, но эта потребность в РФ сейчас удовлетворяется только на 30–40%.</w:t>
      </w:r>
    </w:p>
    <w:p w:rsidR="00BD0FF7" w:rsidRPr="00D42518" w:rsidRDefault="00BD0FF7" w:rsidP="00BD0FF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0FF7">
        <w:rPr>
          <w:rFonts w:ascii="Times New Roman" w:hAnsi="Times New Roman" w:cs="Times New Roman"/>
          <w:sz w:val="24"/>
          <w:szCs w:val="24"/>
        </w:rPr>
        <w:t>В соответствии с президентской программой «Дороги России XXI века» Союз</w:t>
      </w:r>
      <w:r w:rsidR="00C953B3">
        <w:rPr>
          <w:rFonts w:ascii="Times New Roman" w:hAnsi="Times New Roman" w:cs="Times New Roman"/>
          <w:sz w:val="24"/>
          <w:szCs w:val="24"/>
        </w:rPr>
        <w:t>Д</w:t>
      </w:r>
      <w:r w:rsidRPr="00BD0FF7">
        <w:rPr>
          <w:rFonts w:ascii="Times New Roman" w:hAnsi="Times New Roman" w:cs="Times New Roman"/>
          <w:sz w:val="24"/>
          <w:szCs w:val="24"/>
        </w:rPr>
        <w:t xml:space="preserve">орНИИ был произведен расчет потребности в дорожно-строительных материалах, в том числе в различных видах щебня. В таблице приведена потребность в щебне узких фракций кубовидной формы </w:t>
      </w:r>
      <w:r>
        <w:rPr>
          <w:rFonts w:ascii="Times New Roman" w:hAnsi="Times New Roman" w:cs="Times New Roman"/>
          <w:sz w:val="24"/>
          <w:szCs w:val="24"/>
        </w:rPr>
        <w:t>для различных регионов России:</w:t>
      </w:r>
    </w:p>
    <w:p w:rsidR="00C34F5A" w:rsidRPr="00B10B98" w:rsidRDefault="00C34F5A" w:rsidP="00BD0FF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2243"/>
        <w:gridCol w:w="865"/>
        <w:gridCol w:w="865"/>
        <w:gridCol w:w="865"/>
        <w:gridCol w:w="865"/>
        <w:gridCol w:w="865"/>
        <w:gridCol w:w="949"/>
        <w:gridCol w:w="949"/>
        <w:gridCol w:w="949"/>
        <w:gridCol w:w="949"/>
      </w:tblGrid>
      <w:tr w:rsidR="00BD0FF7" w:rsidRPr="00BD0FF7" w:rsidTr="00C34F5A">
        <w:trPr>
          <w:trHeight w:val="135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BD0FF7" w:rsidRPr="00BD0FF7" w:rsidRDefault="00BD0FF7" w:rsidP="00BD0FF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региона</w:t>
            </w:r>
          </w:p>
        </w:tc>
        <w:tc>
          <w:tcPr>
            <w:tcW w:w="0" w:type="auto"/>
            <w:gridSpan w:val="9"/>
            <w:shd w:val="clear" w:color="auto" w:fill="D9D9D9" w:themeFill="background1" w:themeFillShade="D9"/>
          </w:tcPr>
          <w:p w:rsidR="00BD0FF7" w:rsidRPr="00BD0FF7" w:rsidRDefault="00BD0FF7" w:rsidP="00BD0FF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потребности по годам и периодам</w:t>
            </w:r>
          </w:p>
        </w:tc>
      </w:tr>
      <w:tr w:rsidR="00C34F5A" w:rsidRPr="00BD0FF7" w:rsidTr="00C34F5A">
        <w:trPr>
          <w:trHeight w:val="135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BD0FF7" w:rsidRPr="00BD0FF7" w:rsidRDefault="00BD0FF7" w:rsidP="00BD0FF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2001г.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2002г.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2003г.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2004г.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2005г.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2001-05 гг.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2006-10 гг.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2011-20 гг.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D0FF7" w:rsidRPr="00BD0FF7" w:rsidRDefault="00BD0FF7" w:rsidP="00C34F5A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FF7">
              <w:rPr>
                <w:rFonts w:ascii="Times New Roman" w:hAnsi="Times New Roman" w:cs="Times New Roman"/>
                <w:b/>
                <w:sz w:val="24"/>
                <w:szCs w:val="24"/>
              </w:rPr>
              <w:t>2001-20 гг.</w:t>
            </w:r>
          </w:p>
        </w:tc>
      </w:tr>
      <w:tr w:rsidR="007D2C4C" w:rsidTr="00C34F5A">
        <w:trPr>
          <w:trHeight w:hRule="exact" w:val="340"/>
        </w:trPr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 xml:space="preserve">Центр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96,6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134,9</w:t>
            </w:r>
          </w:p>
        </w:tc>
      </w:tr>
      <w:tr w:rsidR="00C34F5A" w:rsidTr="00C34F5A">
        <w:trPr>
          <w:trHeight w:hRule="exact" w:val="340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 xml:space="preserve">Северо-Запад 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38,88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55,3</w:t>
            </w:r>
          </w:p>
        </w:tc>
      </w:tr>
      <w:tr w:rsidR="007D2C4C" w:rsidTr="00C34F5A">
        <w:trPr>
          <w:trHeight w:hRule="exact" w:val="340"/>
        </w:trPr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 xml:space="preserve">Поволжье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70,3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95,8</w:t>
            </w:r>
          </w:p>
        </w:tc>
      </w:tr>
      <w:tr w:rsidR="00C34F5A" w:rsidTr="00C34F5A">
        <w:trPr>
          <w:trHeight w:hRule="exact" w:val="340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lastRenderedPageBreak/>
              <w:t xml:space="preserve">Северный Кавказ 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34,6</w:t>
            </w:r>
          </w:p>
        </w:tc>
      </w:tr>
      <w:tr w:rsidR="007D2C4C" w:rsidTr="00C34F5A">
        <w:trPr>
          <w:trHeight w:hRule="exact" w:val="340"/>
        </w:trPr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 xml:space="preserve">Урал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75,3</w:t>
            </w:r>
          </w:p>
        </w:tc>
      </w:tr>
      <w:tr w:rsidR="007D2C4C" w:rsidTr="00C34F5A">
        <w:trPr>
          <w:trHeight w:hRule="exact" w:val="340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 xml:space="preserve">Сибирь 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80,7</w:t>
            </w:r>
          </w:p>
        </w:tc>
      </w:tr>
      <w:tr w:rsidR="007D2C4C" w:rsidTr="00C34F5A">
        <w:trPr>
          <w:trHeight w:hRule="exact" w:val="340"/>
        </w:trPr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C34F5A">
            <w:pPr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Дальний Восток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7D2C4C" w:rsidRPr="007D2C4C" w:rsidRDefault="007D2C4C" w:rsidP="007D2C4C">
            <w:pPr>
              <w:jc w:val="right"/>
              <w:rPr>
                <w:rFonts w:ascii="Times New Roman" w:hAnsi="Times New Roman" w:cs="Times New Roman"/>
              </w:rPr>
            </w:pPr>
            <w:r w:rsidRPr="007D2C4C">
              <w:rPr>
                <w:rFonts w:ascii="Times New Roman" w:hAnsi="Times New Roman" w:cs="Times New Roman"/>
              </w:rPr>
              <w:t>40,5</w:t>
            </w:r>
          </w:p>
        </w:tc>
      </w:tr>
      <w:tr w:rsidR="00C34F5A" w:rsidTr="00C34F5A">
        <w:trPr>
          <w:trHeight w:hRule="exact" w:val="57"/>
        </w:trPr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34F5A" w:rsidRPr="007D2C4C" w:rsidRDefault="00C34F5A" w:rsidP="004F1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34F5A" w:rsidTr="00C34F5A"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</w:tcPr>
          <w:p w:rsidR="007D2C4C" w:rsidRPr="00C34F5A" w:rsidRDefault="007D2C4C" w:rsidP="004F1AB2">
            <w:pPr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Всего щебня: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9,3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9,6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10,4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10,9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50,2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96,9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370,0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517,1</w:t>
            </w:r>
          </w:p>
        </w:tc>
      </w:tr>
      <w:tr w:rsidR="00C34F5A" w:rsidTr="00C34F5A">
        <w:trPr>
          <w:trHeight w:hRule="exact" w:val="57"/>
        </w:trPr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34F5A" w:rsidRPr="007D2C4C" w:rsidRDefault="00C34F5A" w:rsidP="004F1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34F5A" w:rsidRPr="007D2C4C" w:rsidRDefault="00C34F5A" w:rsidP="007D2C4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34F5A" w:rsidRPr="00C34F5A" w:rsidTr="00C34F5A"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</w:tcPr>
          <w:p w:rsidR="007D2C4C" w:rsidRPr="00C34F5A" w:rsidRDefault="007D2C4C" w:rsidP="004F1AB2">
            <w:pPr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В среднем за год по периодам: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19,4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37,0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D2C4C" w:rsidRPr="00C34F5A" w:rsidRDefault="007D2C4C" w:rsidP="007D2C4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34F5A">
              <w:rPr>
                <w:rFonts w:ascii="Times New Roman" w:hAnsi="Times New Roman" w:cs="Times New Roman"/>
                <w:b/>
              </w:rPr>
              <w:t>25,8</w:t>
            </w:r>
          </w:p>
        </w:tc>
      </w:tr>
    </w:tbl>
    <w:p w:rsidR="00BD0FF7" w:rsidRPr="00B10B98" w:rsidRDefault="00BD0FF7" w:rsidP="00BD0FF7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BD0FF7" w:rsidRDefault="004F1AB2" w:rsidP="004F1AB2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F1AB2">
        <w:rPr>
          <w:rFonts w:ascii="Times New Roman" w:hAnsi="Times New Roman" w:cs="Times New Roman"/>
          <w:sz w:val="24"/>
          <w:szCs w:val="24"/>
        </w:rPr>
        <w:t>В настоящее время протяженность сети дорог общего пользования с твердым покрытием в России составляет около 600 тыс. км, и основная часть щебня кубовидной формы будет использована на их ремонт и содержание. Наибольшее количество всех видов щебня будет потребляться в Центральном регионе, где дорожное строительство ведется наиболее интенсивно.</w:t>
      </w:r>
    </w:p>
    <w:p w:rsidR="000E09EE" w:rsidRDefault="000E09EE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частности, </w:t>
      </w:r>
      <w:r w:rsidRPr="004F5B4F">
        <w:rPr>
          <w:rFonts w:ascii="Times New Roman" w:hAnsi="Times New Roman" w:cs="Times New Roman"/>
          <w:sz w:val="24"/>
          <w:szCs w:val="24"/>
        </w:rPr>
        <w:t xml:space="preserve">Тульская область до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5B4F">
        <w:rPr>
          <w:rFonts w:ascii="Times New Roman" w:hAnsi="Times New Roman" w:cs="Times New Roman"/>
          <w:sz w:val="24"/>
          <w:szCs w:val="24"/>
        </w:rPr>
        <w:t>016 года планирует вложить 9 млрд. рублей в дорожное хозяйство</w:t>
      </w:r>
      <w:r>
        <w:rPr>
          <w:rFonts w:ascii="Times New Roman" w:hAnsi="Times New Roman" w:cs="Times New Roman"/>
          <w:sz w:val="24"/>
          <w:szCs w:val="24"/>
        </w:rPr>
        <w:t xml:space="preserve"> (по </w:t>
      </w:r>
      <w:r w:rsidRPr="004F5B4F">
        <w:rPr>
          <w:rFonts w:ascii="Times New Roman" w:hAnsi="Times New Roman" w:cs="Times New Roman"/>
          <w:sz w:val="24"/>
          <w:szCs w:val="24"/>
        </w:rPr>
        <w:t>сообщ</w:t>
      </w:r>
      <w:r>
        <w:rPr>
          <w:rFonts w:ascii="Times New Roman" w:hAnsi="Times New Roman" w:cs="Times New Roman"/>
          <w:sz w:val="24"/>
          <w:szCs w:val="24"/>
        </w:rPr>
        <w:t>ению</w:t>
      </w:r>
      <w:r w:rsidRPr="004F5B4F">
        <w:rPr>
          <w:rFonts w:ascii="Times New Roman" w:hAnsi="Times New Roman" w:cs="Times New Roman"/>
          <w:sz w:val="24"/>
          <w:szCs w:val="24"/>
        </w:rPr>
        <w:t xml:space="preserve"> директор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F5B4F">
        <w:rPr>
          <w:rFonts w:ascii="Times New Roman" w:hAnsi="Times New Roman" w:cs="Times New Roman"/>
          <w:sz w:val="24"/>
          <w:szCs w:val="24"/>
        </w:rPr>
        <w:t xml:space="preserve"> департамента транспорта и дорожного хо</w:t>
      </w:r>
      <w:r>
        <w:rPr>
          <w:rFonts w:ascii="Times New Roman" w:hAnsi="Times New Roman" w:cs="Times New Roman"/>
          <w:sz w:val="24"/>
          <w:szCs w:val="24"/>
        </w:rPr>
        <w:t>зяйства обладминистрации Николая</w:t>
      </w:r>
      <w:r w:rsidRPr="004F5B4F">
        <w:rPr>
          <w:rFonts w:ascii="Times New Roman" w:hAnsi="Times New Roman" w:cs="Times New Roman"/>
          <w:sz w:val="24"/>
          <w:szCs w:val="24"/>
        </w:rPr>
        <w:t xml:space="preserve"> Салищев</w:t>
      </w:r>
      <w:r>
        <w:rPr>
          <w:rFonts w:ascii="Times New Roman" w:hAnsi="Times New Roman" w:cs="Times New Roman"/>
          <w:sz w:val="24"/>
          <w:szCs w:val="24"/>
        </w:rPr>
        <w:t>а)</w:t>
      </w:r>
      <w:r w:rsidRPr="004F5B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B4F">
        <w:rPr>
          <w:rFonts w:ascii="Times New Roman" w:hAnsi="Times New Roman" w:cs="Times New Roman"/>
          <w:sz w:val="24"/>
          <w:szCs w:val="24"/>
        </w:rPr>
        <w:t>Средства будут направлены на реконструкцию участков двух основных федеральных автотрасс "Дон" и "Крым", проходящих по территории Тульск</w:t>
      </w:r>
      <w:r>
        <w:rPr>
          <w:rFonts w:ascii="Times New Roman" w:hAnsi="Times New Roman" w:cs="Times New Roman"/>
          <w:sz w:val="24"/>
          <w:szCs w:val="24"/>
        </w:rPr>
        <w:t xml:space="preserve">ой области, а также </w:t>
      </w:r>
      <w:r w:rsidRPr="004F5B4F">
        <w:rPr>
          <w:rFonts w:ascii="Times New Roman" w:hAnsi="Times New Roman" w:cs="Times New Roman"/>
          <w:sz w:val="24"/>
          <w:szCs w:val="24"/>
        </w:rPr>
        <w:t>в строительство и реконструкцию автомобильных дорог областного и межмуниципального значения; дорожных мостов, автомобильных развязок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09EE" w:rsidRDefault="00B10B98" w:rsidP="00B10B98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62230</wp:posOffset>
            </wp:positionV>
            <wp:extent cx="4362450" cy="5067300"/>
            <wp:effectExtent l="19050" t="0" r="0" b="0"/>
            <wp:wrapTight wrapText="bothSides">
              <wp:wrapPolygon edited="0">
                <wp:start x="-94" y="0"/>
                <wp:lineTo x="-94" y="21519"/>
                <wp:lineTo x="21600" y="21519"/>
                <wp:lineTo x="21600" y="0"/>
                <wp:lineTo x="-94" y="0"/>
              </wp:wrapPolygon>
            </wp:wrapTight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10B98">
        <w:rPr>
          <w:rFonts w:ascii="Times New Roman" w:hAnsi="Times New Roman" w:cs="Times New Roman"/>
          <w:sz w:val="24"/>
          <w:szCs w:val="24"/>
        </w:rPr>
        <w:t xml:space="preserve"> </w:t>
      </w:r>
      <w:r w:rsidR="004C3670">
        <w:rPr>
          <w:rFonts w:ascii="Times New Roman" w:hAnsi="Times New Roman" w:cs="Times New Roman"/>
          <w:sz w:val="24"/>
          <w:szCs w:val="24"/>
        </w:rPr>
        <w:t>«</w:t>
      </w:r>
      <w:r w:rsidR="004C3670" w:rsidRPr="004C3670">
        <w:rPr>
          <w:rFonts w:ascii="Times New Roman" w:hAnsi="Times New Roman" w:cs="Times New Roman"/>
          <w:sz w:val="24"/>
          <w:szCs w:val="24"/>
        </w:rPr>
        <w:t>Площадь Москвы увеличи</w:t>
      </w:r>
      <w:r w:rsidR="00570F07">
        <w:rPr>
          <w:rFonts w:ascii="Times New Roman" w:hAnsi="Times New Roman" w:cs="Times New Roman"/>
          <w:sz w:val="24"/>
          <w:szCs w:val="24"/>
        </w:rPr>
        <w:t>тся</w:t>
      </w:r>
      <w:r w:rsidR="004C3670" w:rsidRPr="004C3670">
        <w:rPr>
          <w:rFonts w:ascii="Times New Roman" w:hAnsi="Times New Roman" w:cs="Times New Roman"/>
          <w:sz w:val="24"/>
          <w:szCs w:val="24"/>
        </w:rPr>
        <w:t xml:space="preserve"> на 148 тысяч гектаров - это решение принял Совет Федерации на последнем в 2011 году заседании 27 </w:t>
      </w:r>
      <w:r w:rsidR="004C3670">
        <w:rPr>
          <w:rFonts w:ascii="Times New Roman" w:hAnsi="Times New Roman" w:cs="Times New Roman"/>
          <w:sz w:val="24"/>
          <w:szCs w:val="24"/>
        </w:rPr>
        <w:t>декабря</w:t>
      </w:r>
      <w:r w:rsidR="004C3670" w:rsidRPr="004C3670">
        <w:rPr>
          <w:rFonts w:ascii="Times New Roman" w:hAnsi="Times New Roman" w:cs="Times New Roman"/>
          <w:sz w:val="24"/>
          <w:szCs w:val="24"/>
        </w:rPr>
        <w:t>.</w:t>
      </w:r>
      <w:r w:rsidR="004C3670">
        <w:rPr>
          <w:rFonts w:ascii="Times New Roman" w:hAnsi="Times New Roman" w:cs="Times New Roman"/>
          <w:sz w:val="24"/>
          <w:szCs w:val="24"/>
        </w:rPr>
        <w:t xml:space="preserve"> </w:t>
      </w:r>
      <w:r w:rsidR="004C3670" w:rsidRPr="004C3670">
        <w:rPr>
          <w:rFonts w:ascii="Times New Roman" w:hAnsi="Times New Roman" w:cs="Times New Roman"/>
          <w:sz w:val="24"/>
          <w:szCs w:val="24"/>
        </w:rPr>
        <w:t>Границы города решено увеличить за счет земель на юго-западе, выйдя на границу с Калужской обл</w:t>
      </w:r>
      <w:r w:rsidR="004C3670">
        <w:rPr>
          <w:rFonts w:ascii="Times New Roman" w:hAnsi="Times New Roman" w:cs="Times New Roman"/>
          <w:sz w:val="24"/>
          <w:szCs w:val="24"/>
        </w:rPr>
        <w:t>астью», - по сообщению «Российской газеты»</w:t>
      </w:r>
      <w:r w:rsidR="0011308C">
        <w:rPr>
          <w:rFonts w:ascii="Times New Roman" w:hAnsi="Times New Roman" w:cs="Times New Roman"/>
          <w:sz w:val="24"/>
          <w:szCs w:val="24"/>
        </w:rPr>
        <w:t>,</w:t>
      </w:r>
      <w:r w:rsidR="004C3670">
        <w:rPr>
          <w:rFonts w:ascii="Times New Roman" w:hAnsi="Times New Roman" w:cs="Times New Roman"/>
          <w:sz w:val="24"/>
          <w:szCs w:val="24"/>
        </w:rPr>
        <w:t xml:space="preserve"> федеральный выпуск №5669 (293) от 28 декабря 2011г. </w:t>
      </w:r>
    </w:p>
    <w:p w:rsidR="0011308C" w:rsidRDefault="0011308C" w:rsidP="0076795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308C">
        <w:rPr>
          <w:rFonts w:ascii="Times New Roman" w:hAnsi="Times New Roman" w:cs="Times New Roman"/>
          <w:sz w:val="24"/>
          <w:szCs w:val="24"/>
        </w:rPr>
        <w:t>По словам мэра Москвы Сергея Собянина, при присоединении новых земель может появиться новый административный округ столицы. Предполагается, что на новые территории переедет часть федеральных и столичных госучреждений.</w:t>
      </w:r>
    </w:p>
    <w:p w:rsidR="0066434A" w:rsidRDefault="0066434A" w:rsidP="00DC0FCD">
      <w:pPr>
        <w:widowControl w:val="0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Таким образом, р</w:t>
      </w:r>
      <w:r w:rsidRPr="005F7CEA">
        <w:rPr>
          <w:rFonts w:ascii="Times New Roman" w:hAnsi="Times New Roman" w:cs="Times New Roman"/>
          <w:sz w:val="24"/>
          <w:szCs w:val="24"/>
        </w:rPr>
        <w:t>еализация правительственных программ «Дороги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0FF7">
        <w:rPr>
          <w:rFonts w:ascii="Times New Roman" w:hAnsi="Times New Roman" w:cs="Times New Roman"/>
          <w:sz w:val="24"/>
          <w:szCs w:val="24"/>
        </w:rPr>
        <w:t>XXI века</w:t>
      </w:r>
      <w:r w:rsidRPr="005F7CEA">
        <w:rPr>
          <w:rFonts w:ascii="Times New Roman" w:hAnsi="Times New Roman" w:cs="Times New Roman"/>
          <w:sz w:val="24"/>
          <w:szCs w:val="24"/>
        </w:rPr>
        <w:t xml:space="preserve">», «Доступное жилье», реконструкция и строительство ряда железнодорожных линий и других масштабных инвестиционных проектов - предопределяют рост потребности в нерудных </w:t>
      </w:r>
      <w:r w:rsidRPr="005F7CEA">
        <w:rPr>
          <w:rFonts w:ascii="Times New Roman" w:hAnsi="Times New Roman" w:cs="Times New Roman"/>
          <w:sz w:val="24"/>
          <w:szCs w:val="24"/>
        </w:rPr>
        <w:lastRenderedPageBreak/>
        <w:t>строительных материалах для реконструкции и строительства автомобильных и железных дорог, жилья и других объектов гражданского и промышленного строительства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F7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FCD" w:rsidRDefault="00DC0FCD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77000" w:rsidRPr="00904B10" w:rsidRDefault="00904B1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ОПИСАНИЕ ПОТРЕБИТЕЛЕЙ</w:t>
      </w:r>
      <w:r w:rsidR="00A77000" w:rsidRPr="00904B10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76795D" w:rsidRPr="0076795D" w:rsidRDefault="00A7700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Потребител</w:t>
      </w:r>
      <w:r w:rsidR="0076795D" w:rsidRPr="0076795D">
        <w:rPr>
          <w:rFonts w:ascii="Times New Roman" w:hAnsi="Times New Roman" w:cs="Times New Roman"/>
          <w:sz w:val="24"/>
          <w:szCs w:val="24"/>
        </w:rPr>
        <w:t>и щебня строительного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6795D" w:rsidRPr="0076795D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95D" w:rsidRPr="0076795D">
        <w:rPr>
          <w:rFonts w:ascii="Times New Roman" w:hAnsi="Times New Roman" w:cs="Times New Roman"/>
          <w:sz w:val="24"/>
          <w:szCs w:val="24"/>
        </w:rPr>
        <w:t xml:space="preserve"> предприятия, которые осуществляют свою деятельность в различны</w:t>
      </w:r>
      <w:r w:rsidR="004328E1">
        <w:rPr>
          <w:rFonts w:ascii="Times New Roman" w:hAnsi="Times New Roman" w:cs="Times New Roman"/>
          <w:sz w:val="24"/>
          <w:szCs w:val="24"/>
        </w:rPr>
        <w:t>х сегментах строительного рынка:</w:t>
      </w:r>
      <w:r w:rsidR="0076795D" w:rsidRPr="00767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95D" w:rsidRPr="0076795D" w:rsidRDefault="00A7700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328E1">
        <w:rPr>
          <w:rFonts w:ascii="Times New Roman" w:hAnsi="Times New Roman" w:cs="Times New Roman"/>
          <w:sz w:val="24"/>
          <w:szCs w:val="24"/>
        </w:rPr>
        <w:t>з</w:t>
      </w:r>
      <w:r w:rsidR="0076795D" w:rsidRPr="0076795D">
        <w:rPr>
          <w:rFonts w:ascii="Times New Roman" w:hAnsi="Times New Roman" w:cs="Times New Roman"/>
          <w:sz w:val="24"/>
          <w:szCs w:val="24"/>
        </w:rPr>
        <w:t>аводы железобетонных изделий, конструкций и домостроительные комбинаты, производители товарного бетона - как заполнитель для бетона, ЖБИ</w:t>
      </w:r>
      <w:r>
        <w:rPr>
          <w:rFonts w:ascii="Times New Roman" w:hAnsi="Times New Roman" w:cs="Times New Roman"/>
          <w:sz w:val="24"/>
          <w:szCs w:val="24"/>
        </w:rPr>
        <w:t>;</w:t>
      </w:r>
      <w:r w:rsidR="0076795D" w:rsidRPr="00767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95D" w:rsidRPr="0076795D" w:rsidRDefault="00A7700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328E1">
        <w:rPr>
          <w:rFonts w:ascii="Times New Roman" w:hAnsi="Times New Roman" w:cs="Times New Roman"/>
          <w:sz w:val="24"/>
          <w:szCs w:val="24"/>
        </w:rPr>
        <w:t>д</w:t>
      </w:r>
      <w:r w:rsidR="0076795D" w:rsidRPr="0076795D">
        <w:rPr>
          <w:rFonts w:ascii="Times New Roman" w:hAnsi="Times New Roman" w:cs="Times New Roman"/>
          <w:sz w:val="24"/>
          <w:szCs w:val="24"/>
        </w:rPr>
        <w:t>орожно-строительные организации и организации, занимающиеся ремонтом и обслуживанием дорог - для устройства покрытий</w:t>
      </w:r>
      <w:r>
        <w:rPr>
          <w:rFonts w:ascii="Times New Roman" w:hAnsi="Times New Roman" w:cs="Times New Roman"/>
          <w:sz w:val="24"/>
          <w:szCs w:val="24"/>
        </w:rPr>
        <w:t>, оснований автомобильных дорог;</w:t>
      </w:r>
    </w:p>
    <w:p w:rsidR="0076795D" w:rsidRPr="0076795D" w:rsidRDefault="00A7700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4328E1">
        <w:rPr>
          <w:rFonts w:ascii="Times New Roman" w:hAnsi="Times New Roman" w:cs="Times New Roman"/>
          <w:sz w:val="24"/>
          <w:szCs w:val="24"/>
        </w:rPr>
        <w:t>о</w:t>
      </w:r>
      <w:r w:rsidR="0076795D" w:rsidRPr="0076795D">
        <w:rPr>
          <w:rFonts w:ascii="Times New Roman" w:hAnsi="Times New Roman" w:cs="Times New Roman"/>
          <w:sz w:val="24"/>
          <w:szCs w:val="24"/>
        </w:rPr>
        <w:t>рганизации по ремонту железнодорожного пути - балластный слой железнодорожных путей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76795D" w:rsidRPr="00767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95D" w:rsidRPr="0076795D" w:rsidRDefault="00A7700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4328E1">
        <w:rPr>
          <w:rFonts w:ascii="Times New Roman" w:hAnsi="Times New Roman" w:cs="Times New Roman"/>
          <w:sz w:val="24"/>
          <w:szCs w:val="24"/>
        </w:rPr>
        <w:t>о</w:t>
      </w:r>
      <w:r w:rsidR="0076795D" w:rsidRPr="0076795D">
        <w:rPr>
          <w:rFonts w:ascii="Times New Roman" w:hAnsi="Times New Roman" w:cs="Times New Roman"/>
          <w:sz w:val="24"/>
          <w:szCs w:val="24"/>
        </w:rPr>
        <w:t>рганизации по услугам в области садово-парковой индустрии и ландшафтного дизайна - для устройства покрыти</w:t>
      </w:r>
      <w:r>
        <w:rPr>
          <w:rFonts w:ascii="Times New Roman" w:hAnsi="Times New Roman" w:cs="Times New Roman"/>
          <w:sz w:val="24"/>
          <w:szCs w:val="24"/>
        </w:rPr>
        <w:t>й и оснований дорожек, площадок;</w:t>
      </w:r>
    </w:p>
    <w:p w:rsidR="0076795D" w:rsidRDefault="00A77000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="004328E1">
        <w:rPr>
          <w:rFonts w:ascii="Times New Roman" w:hAnsi="Times New Roman" w:cs="Times New Roman"/>
          <w:sz w:val="24"/>
          <w:szCs w:val="24"/>
        </w:rPr>
        <w:t>о</w:t>
      </w:r>
      <w:r w:rsidR="0076795D" w:rsidRPr="0076795D">
        <w:rPr>
          <w:rFonts w:ascii="Times New Roman" w:hAnsi="Times New Roman" w:cs="Times New Roman"/>
          <w:sz w:val="24"/>
          <w:szCs w:val="24"/>
        </w:rPr>
        <w:t>рганизации по работе, связанной с ЖКХ и благоустройством территорий - для устройства покрытий и оснований пешеходных дорог, площадок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FCD" w:rsidRDefault="00DC0FCD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E1778" w:rsidRPr="00812A8E" w:rsidRDefault="00AE1778" w:rsidP="0076795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8"/>
          <w:szCs w:val="8"/>
        </w:rPr>
      </w:pPr>
    </w:p>
    <w:p w:rsidR="00C962AD" w:rsidRDefault="009D673A" w:rsidP="001146DF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3810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AD" w:rsidRPr="00812A8E" w:rsidRDefault="00C962AD" w:rsidP="00DB308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8"/>
          <w:szCs w:val="8"/>
        </w:rPr>
      </w:pPr>
    </w:p>
    <w:p w:rsidR="00DC0FCD" w:rsidRDefault="00DC0FCD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962AD" w:rsidRDefault="0035113F" w:rsidP="00DC0FCD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Крупнейшим потребителем щебня в 2006-2010 гг. был Московский регион, на долю которого в среднем приходилось около 14% от общего объема потребления щебня в России. </w:t>
      </w:r>
    </w:p>
    <w:p w:rsidR="00A72B3E" w:rsidRDefault="00A72B3E" w:rsidP="00A72B3E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2B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2352675"/>
            <wp:effectExtent l="0" t="0" r="0" b="0"/>
            <wp:docPr id="1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C0FCD" w:rsidRDefault="00DC0FCD" w:rsidP="004F5B4F">
      <w:pPr>
        <w:widowControl w:val="0"/>
        <w:spacing w:after="0"/>
        <w:ind w:left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A559A" w:rsidRDefault="009A559A" w:rsidP="004F5B4F">
      <w:pPr>
        <w:widowControl w:val="0"/>
        <w:spacing w:after="0"/>
        <w:ind w:left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E09EE" w:rsidRPr="00A33333" w:rsidRDefault="000E09EE" w:rsidP="004F5B4F">
      <w:pPr>
        <w:widowControl w:val="0"/>
        <w:spacing w:after="0"/>
        <w:ind w:left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904B10">
        <w:rPr>
          <w:rFonts w:ascii="Times New Roman" w:hAnsi="Times New Roman" w:cs="Times New Roman"/>
          <w:color w:val="C00000"/>
          <w:sz w:val="28"/>
          <w:szCs w:val="28"/>
        </w:rPr>
        <w:t>ОПИСАНИЕ ОСНОВНЫХ УЧАСТНИКОВ</w:t>
      </w:r>
      <w:r w:rsidR="00A33333" w:rsidRPr="00904B10">
        <w:rPr>
          <w:rFonts w:ascii="Times New Roman" w:hAnsi="Times New Roman" w:cs="Times New Roman"/>
          <w:color w:val="C00000"/>
          <w:sz w:val="28"/>
          <w:szCs w:val="28"/>
        </w:rPr>
        <w:t xml:space="preserve"> РЕГИОНА</w:t>
      </w:r>
      <w:r w:rsidR="00A33333">
        <w:rPr>
          <w:rFonts w:ascii="Times New Roman" w:hAnsi="Times New Roman" w:cs="Times New Roman"/>
          <w:color w:val="C00000"/>
          <w:sz w:val="32"/>
          <w:szCs w:val="32"/>
        </w:rPr>
        <w:t xml:space="preserve">. </w:t>
      </w:r>
    </w:p>
    <w:p w:rsidR="00455629" w:rsidRPr="00E6152A" w:rsidRDefault="005A48DC" w:rsidP="00E847FE">
      <w:pPr>
        <w:pStyle w:val="a3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152A">
        <w:rPr>
          <w:rFonts w:ascii="Times New Roman" w:hAnsi="Times New Roman" w:cs="Times New Roman"/>
          <w:sz w:val="26"/>
          <w:szCs w:val="26"/>
        </w:rPr>
        <w:t>Компании ОАО "Дорснаб" и</w:t>
      </w:r>
      <w:r w:rsidR="00E6152A">
        <w:rPr>
          <w:rFonts w:ascii="Times New Roman" w:hAnsi="Times New Roman" w:cs="Times New Roman"/>
          <w:sz w:val="26"/>
          <w:szCs w:val="26"/>
        </w:rPr>
        <w:t xml:space="preserve"> </w:t>
      </w:r>
      <w:r w:rsidRPr="00E6152A">
        <w:rPr>
          <w:rFonts w:ascii="Times New Roman" w:hAnsi="Times New Roman" w:cs="Times New Roman"/>
          <w:sz w:val="26"/>
          <w:szCs w:val="26"/>
        </w:rPr>
        <w:t xml:space="preserve"> ООО "Восточные Берники"</w:t>
      </w:r>
      <w:r w:rsidR="00E6152A" w:rsidRPr="00E6152A">
        <w:rPr>
          <w:rFonts w:ascii="Times New Roman" w:hAnsi="Times New Roman" w:cs="Times New Roman"/>
          <w:sz w:val="24"/>
          <w:szCs w:val="24"/>
        </w:rPr>
        <w:t xml:space="preserve"> (</w:t>
      </w:r>
      <w:hyperlink r:id="rId17" w:history="1">
        <w:r w:rsidR="00E6152A" w:rsidRPr="00E6152A">
          <w:rPr>
            <w:rStyle w:val="a8"/>
            <w:rFonts w:ascii="Times New Roman" w:hAnsi="Times New Roman" w:cs="Times New Roman"/>
            <w:sz w:val="24"/>
            <w:szCs w:val="24"/>
            <w:u w:val="none"/>
          </w:rPr>
          <w:t>www.berniki.ru</w:t>
        </w:r>
      </w:hyperlink>
      <w:r w:rsidR="00E6152A" w:rsidRPr="00E6152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6152A" w:rsidRDefault="005A48DC" w:rsidP="00455629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8DC">
        <w:rPr>
          <w:rFonts w:ascii="Times New Roman" w:hAnsi="Times New Roman" w:cs="Times New Roman"/>
          <w:sz w:val="24"/>
          <w:szCs w:val="24"/>
        </w:rPr>
        <w:t xml:space="preserve">Основной продукт - щебень </w:t>
      </w:r>
      <w:r w:rsidR="00E6152A">
        <w:rPr>
          <w:rFonts w:ascii="Times New Roman" w:hAnsi="Times New Roman" w:cs="Times New Roman"/>
          <w:sz w:val="24"/>
          <w:szCs w:val="24"/>
        </w:rPr>
        <w:t xml:space="preserve">М600 </w:t>
      </w:r>
      <w:r w:rsidRPr="005A48DC">
        <w:rPr>
          <w:rFonts w:ascii="Times New Roman" w:hAnsi="Times New Roman" w:cs="Times New Roman"/>
          <w:sz w:val="24"/>
          <w:szCs w:val="24"/>
        </w:rPr>
        <w:t>по ГОСТ 8267-93</w:t>
      </w:r>
      <w:r w:rsidR="00455629">
        <w:rPr>
          <w:rFonts w:ascii="Times New Roman" w:hAnsi="Times New Roman" w:cs="Times New Roman"/>
          <w:sz w:val="24"/>
          <w:szCs w:val="24"/>
        </w:rPr>
        <w:t xml:space="preserve"> </w:t>
      </w:r>
      <w:r w:rsidR="00455629" w:rsidRPr="00455629">
        <w:rPr>
          <w:rFonts w:ascii="Times New Roman" w:hAnsi="Times New Roman" w:cs="Times New Roman"/>
          <w:sz w:val="24"/>
          <w:szCs w:val="24"/>
        </w:rPr>
        <w:t>фра</w:t>
      </w:r>
      <w:r w:rsidR="00455629">
        <w:rPr>
          <w:rFonts w:ascii="Times New Roman" w:hAnsi="Times New Roman" w:cs="Times New Roman"/>
          <w:sz w:val="24"/>
          <w:szCs w:val="24"/>
        </w:rPr>
        <w:t>кции 5-20, 20-40, 40-80, 70-120 (</w:t>
      </w:r>
      <w:r w:rsidR="00E6152A">
        <w:rPr>
          <w:rFonts w:ascii="Times New Roman" w:hAnsi="Times New Roman" w:cs="Times New Roman"/>
          <w:sz w:val="24"/>
          <w:szCs w:val="24"/>
        </w:rPr>
        <w:t xml:space="preserve">истираемость И2, </w:t>
      </w:r>
      <w:r w:rsidRPr="00455629">
        <w:rPr>
          <w:rFonts w:ascii="Times New Roman" w:hAnsi="Times New Roman" w:cs="Times New Roman"/>
          <w:sz w:val="24"/>
          <w:szCs w:val="24"/>
        </w:rPr>
        <w:t>морозостойкость до F-50</w:t>
      </w:r>
      <w:r w:rsidR="00E6152A">
        <w:rPr>
          <w:rFonts w:ascii="Times New Roman" w:hAnsi="Times New Roman" w:cs="Times New Roman"/>
          <w:sz w:val="24"/>
          <w:szCs w:val="24"/>
        </w:rPr>
        <w:t>).</w:t>
      </w:r>
    </w:p>
    <w:p w:rsidR="00455629" w:rsidRDefault="005A48DC" w:rsidP="00455629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629">
        <w:rPr>
          <w:rFonts w:ascii="Times New Roman" w:hAnsi="Times New Roman" w:cs="Times New Roman"/>
          <w:sz w:val="24"/>
          <w:szCs w:val="24"/>
        </w:rPr>
        <w:t xml:space="preserve">Карьер Берники разрабатывается компанией с 1992 года. Запасы известняков </w:t>
      </w:r>
      <w:r w:rsidR="00455629">
        <w:rPr>
          <w:rFonts w:ascii="Times New Roman" w:hAnsi="Times New Roman" w:cs="Times New Roman"/>
          <w:sz w:val="24"/>
          <w:szCs w:val="24"/>
        </w:rPr>
        <w:t>-</w:t>
      </w:r>
      <w:r w:rsidRPr="00455629">
        <w:rPr>
          <w:rFonts w:ascii="Times New Roman" w:hAnsi="Times New Roman" w:cs="Times New Roman"/>
          <w:sz w:val="24"/>
          <w:szCs w:val="24"/>
        </w:rPr>
        <w:t xml:space="preserve"> 4,2 млн. м</w:t>
      </w:r>
      <w:r w:rsidRPr="004556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55629">
        <w:rPr>
          <w:rFonts w:ascii="Times New Roman" w:hAnsi="Times New Roman" w:cs="Times New Roman"/>
          <w:sz w:val="24"/>
          <w:szCs w:val="24"/>
        </w:rPr>
        <w:t xml:space="preserve">, в настоящее время проведена дополнительная разведка запасов известняка. </w:t>
      </w:r>
    </w:p>
    <w:p w:rsidR="00455629" w:rsidRDefault="005A48DC" w:rsidP="00455629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629">
        <w:rPr>
          <w:rFonts w:ascii="Times New Roman" w:hAnsi="Times New Roman" w:cs="Times New Roman"/>
          <w:sz w:val="24"/>
          <w:szCs w:val="24"/>
        </w:rPr>
        <w:t>Эксплуатация Восточно-Берниковского месторождения известняков и керамзитных глин ведется с 2005 г. Объем разведанных запасов - 37,84 млн. м</w:t>
      </w:r>
      <w:r w:rsidRPr="004556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55629">
        <w:rPr>
          <w:rFonts w:ascii="Times New Roman" w:hAnsi="Times New Roman" w:cs="Times New Roman"/>
          <w:sz w:val="24"/>
          <w:szCs w:val="24"/>
        </w:rPr>
        <w:t>.</w:t>
      </w:r>
    </w:p>
    <w:p w:rsidR="00E14D93" w:rsidRDefault="00E6152A" w:rsidP="00455629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5A48DC" w:rsidRPr="00455629">
        <w:rPr>
          <w:rFonts w:ascii="Times New Roman" w:hAnsi="Times New Roman" w:cs="Times New Roman"/>
          <w:sz w:val="24"/>
          <w:szCs w:val="24"/>
        </w:rPr>
        <w:t>собственн</w:t>
      </w:r>
      <w:r>
        <w:rPr>
          <w:rFonts w:ascii="Times New Roman" w:hAnsi="Times New Roman" w:cs="Times New Roman"/>
          <w:sz w:val="24"/>
          <w:szCs w:val="24"/>
        </w:rPr>
        <w:t>ый ЖД тупик</w:t>
      </w:r>
      <w:r w:rsidR="00455629">
        <w:rPr>
          <w:rFonts w:ascii="Times New Roman" w:hAnsi="Times New Roman" w:cs="Times New Roman"/>
          <w:sz w:val="24"/>
          <w:szCs w:val="24"/>
        </w:rPr>
        <w:t>.</w:t>
      </w:r>
    </w:p>
    <w:p w:rsidR="005A48DC" w:rsidRDefault="005A48DC" w:rsidP="005A48DC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3333" w:rsidRDefault="002E097F" w:rsidP="00E847FE">
      <w:pPr>
        <w:pStyle w:val="a3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152A">
        <w:rPr>
          <w:rFonts w:ascii="Times New Roman" w:hAnsi="Times New Roman" w:cs="Times New Roman"/>
          <w:sz w:val="26"/>
          <w:szCs w:val="26"/>
        </w:rPr>
        <w:t>ООО "464 Комбинат нерудоископаемых"</w:t>
      </w:r>
      <w:r w:rsidR="00A33333">
        <w:rPr>
          <w:rFonts w:ascii="Times New Roman" w:hAnsi="Times New Roman" w:cs="Times New Roman"/>
          <w:sz w:val="26"/>
          <w:szCs w:val="26"/>
        </w:rPr>
        <w:t xml:space="preserve"> </w:t>
      </w:r>
      <w:r w:rsidR="00A33333" w:rsidRPr="00A33333">
        <w:rPr>
          <w:rFonts w:ascii="Times New Roman" w:hAnsi="Times New Roman" w:cs="Times New Roman"/>
          <w:sz w:val="24"/>
          <w:szCs w:val="24"/>
        </w:rPr>
        <w:t>(</w:t>
      </w:r>
      <w:hyperlink r:id="rId18" w:history="1">
        <w:r w:rsidR="00A33333" w:rsidRPr="007C1A5D">
          <w:rPr>
            <w:rStyle w:val="a8"/>
            <w:rFonts w:ascii="Times New Roman" w:hAnsi="Times New Roman" w:cs="Times New Roman"/>
            <w:sz w:val="24"/>
            <w:szCs w:val="24"/>
          </w:rPr>
          <w:t>www.karier-tula.ru</w:t>
        </w:r>
      </w:hyperlink>
      <w:r w:rsidR="00A33333" w:rsidRPr="00A33333">
        <w:rPr>
          <w:rFonts w:ascii="Times New Roman" w:hAnsi="Times New Roman" w:cs="Times New Roman"/>
          <w:sz w:val="24"/>
          <w:szCs w:val="24"/>
        </w:rPr>
        <w:t>)</w:t>
      </w:r>
      <w:r w:rsidR="00A33333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2E097F">
        <w:rPr>
          <w:rFonts w:ascii="Times New Roman" w:hAnsi="Times New Roman" w:cs="Times New Roman"/>
          <w:sz w:val="24"/>
          <w:szCs w:val="24"/>
        </w:rPr>
        <w:t xml:space="preserve">объединение двух независимых тульских предприятий по производству щебня - Хомяковского и Воловского карьеров. </w:t>
      </w:r>
    </w:p>
    <w:p w:rsidR="00E6152A" w:rsidRDefault="002E097F" w:rsidP="00A33333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97F">
        <w:rPr>
          <w:rFonts w:ascii="Times New Roman" w:hAnsi="Times New Roman" w:cs="Times New Roman"/>
          <w:sz w:val="24"/>
          <w:szCs w:val="24"/>
        </w:rPr>
        <w:t>Склады и производство щебня располагаются в поселке Горном и поселке Восточном</w:t>
      </w:r>
      <w:r w:rsidR="00E6152A">
        <w:rPr>
          <w:rFonts w:ascii="Times New Roman" w:hAnsi="Times New Roman" w:cs="Times New Roman"/>
          <w:sz w:val="24"/>
          <w:szCs w:val="24"/>
        </w:rPr>
        <w:t>.</w:t>
      </w:r>
      <w:r w:rsidRPr="002E0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3E6" w:rsidRDefault="002E097F" w:rsidP="00E6152A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97F">
        <w:rPr>
          <w:rFonts w:ascii="Times New Roman" w:hAnsi="Times New Roman" w:cs="Times New Roman"/>
          <w:sz w:val="24"/>
          <w:szCs w:val="24"/>
        </w:rPr>
        <w:t xml:space="preserve">С момента начала производства в 2007 году </w:t>
      </w:r>
      <w:r>
        <w:rPr>
          <w:rFonts w:ascii="Times New Roman" w:hAnsi="Times New Roman" w:cs="Times New Roman"/>
          <w:sz w:val="24"/>
          <w:szCs w:val="24"/>
        </w:rPr>
        <w:t>предприятию</w:t>
      </w:r>
      <w:r w:rsidRPr="002E097F">
        <w:rPr>
          <w:rFonts w:ascii="Times New Roman" w:hAnsi="Times New Roman" w:cs="Times New Roman"/>
          <w:sz w:val="24"/>
          <w:szCs w:val="24"/>
        </w:rPr>
        <w:t xml:space="preserve"> удалось увеличить объем производства известняков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E097F">
        <w:rPr>
          <w:rFonts w:ascii="Times New Roman" w:hAnsi="Times New Roman" w:cs="Times New Roman"/>
          <w:sz w:val="24"/>
          <w:szCs w:val="24"/>
        </w:rPr>
        <w:t>го щебня с 74 000 м</w:t>
      </w:r>
      <w:r w:rsidRPr="00E6152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097F">
        <w:rPr>
          <w:rFonts w:ascii="Times New Roman" w:hAnsi="Times New Roman" w:cs="Times New Roman"/>
          <w:sz w:val="24"/>
          <w:szCs w:val="24"/>
        </w:rPr>
        <w:t xml:space="preserve"> до 204 000 м</w:t>
      </w:r>
      <w:r w:rsidRPr="00E6152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09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3333" w:rsidRDefault="002E097F" w:rsidP="00E6152A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97F">
        <w:rPr>
          <w:rFonts w:ascii="Times New Roman" w:hAnsi="Times New Roman" w:cs="Times New Roman"/>
          <w:sz w:val="24"/>
          <w:szCs w:val="24"/>
        </w:rPr>
        <w:t>В 2008 году объем добычи составил 307 000 м</w:t>
      </w:r>
      <w:r w:rsidRPr="00E6152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8DC" w:rsidRPr="002E097F" w:rsidRDefault="002E097F" w:rsidP="00E6152A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E097F">
        <w:rPr>
          <w:rFonts w:ascii="Times New Roman" w:hAnsi="Times New Roman" w:cs="Times New Roman"/>
          <w:sz w:val="24"/>
          <w:szCs w:val="24"/>
        </w:rPr>
        <w:t xml:space="preserve">редприятие </w:t>
      </w:r>
      <w:r w:rsidR="00A33333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2E097F">
        <w:rPr>
          <w:rFonts w:ascii="Times New Roman" w:hAnsi="Times New Roman" w:cs="Times New Roman"/>
          <w:sz w:val="24"/>
          <w:szCs w:val="24"/>
        </w:rPr>
        <w:t>партнеро</w:t>
      </w:r>
      <w:r w:rsidR="00A33333">
        <w:rPr>
          <w:rFonts w:ascii="Times New Roman" w:hAnsi="Times New Roman" w:cs="Times New Roman"/>
          <w:sz w:val="24"/>
          <w:szCs w:val="24"/>
        </w:rPr>
        <w:t xml:space="preserve">м </w:t>
      </w:r>
      <w:r w:rsidRPr="002E097F">
        <w:rPr>
          <w:rFonts w:ascii="Times New Roman" w:hAnsi="Times New Roman" w:cs="Times New Roman"/>
          <w:sz w:val="24"/>
          <w:szCs w:val="24"/>
        </w:rPr>
        <w:t>ОАО "Тулачермет".</w:t>
      </w:r>
    </w:p>
    <w:p w:rsidR="005A48DC" w:rsidRPr="005A48DC" w:rsidRDefault="005A48DC" w:rsidP="005A48DC">
      <w:pPr>
        <w:widowControl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FCD" w:rsidRDefault="00DC0FC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E09EE" w:rsidRDefault="000E09EE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ЧАСТЬ </w:t>
      </w:r>
      <w:r w:rsidR="00AA4E94">
        <w:rPr>
          <w:rFonts w:ascii="Times New Roman" w:hAnsi="Times New Roman" w:cs="Times New Roman"/>
          <w:b/>
          <w:sz w:val="32"/>
          <w:szCs w:val="32"/>
        </w:rPr>
        <w:t>ΙΙ</w:t>
      </w:r>
      <w:r>
        <w:rPr>
          <w:rFonts w:ascii="Times New Roman" w:hAnsi="Times New Roman" w:cs="Times New Roman"/>
          <w:b/>
          <w:sz w:val="32"/>
          <w:szCs w:val="32"/>
        </w:rPr>
        <w:t>. ОРГАНИЗАЦИОННЫЙ ПЛАН</w:t>
      </w:r>
    </w:p>
    <w:p w:rsidR="000E09EE" w:rsidRPr="00962A85" w:rsidRDefault="00AC01E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ОБЩЕЕ ОПИСАНИЕ ПРОЕКТА</w:t>
      </w:r>
      <w:r w:rsidRPr="00962A85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754569" w:rsidRPr="00754569" w:rsidRDefault="00754569" w:rsidP="00754569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4569">
        <w:rPr>
          <w:rFonts w:ascii="Times New Roman" w:hAnsi="Times New Roman" w:cs="Times New Roman"/>
          <w:sz w:val="24"/>
          <w:szCs w:val="24"/>
        </w:rPr>
        <w:t xml:space="preserve">На  базе </w:t>
      </w:r>
      <w:r>
        <w:rPr>
          <w:rFonts w:ascii="Times New Roman" w:hAnsi="Times New Roman" w:cs="Times New Roman"/>
          <w:sz w:val="24"/>
          <w:szCs w:val="24"/>
        </w:rPr>
        <w:t xml:space="preserve">Акульшинского участка Обидимо-Пятницкого </w:t>
      </w:r>
      <w:r w:rsidRPr="00754569">
        <w:rPr>
          <w:rFonts w:ascii="Times New Roman" w:hAnsi="Times New Roman" w:cs="Times New Roman"/>
          <w:sz w:val="24"/>
          <w:szCs w:val="24"/>
        </w:rPr>
        <w:t xml:space="preserve">месторождения проектируется новое предприятие по добыче строительного камня и переработке его на щебень.  </w:t>
      </w:r>
    </w:p>
    <w:p w:rsidR="00D73519" w:rsidRDefault="00D73519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AC01ED" w:rsidRDefault="00AC01ED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Месторождение.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>Акульшинский участок (месторождение) известняков расположен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1ED">
        <w:rPr>
          <w:rFonts w:ascii="Times New Roman" w:hAnsi="Times New Roman" w:cs="Times New Roman"/>
          <w:sz w:val="24"/>
          <w:szCs w:val="24"/>
        </w:rPr>
        <w:t xml:space="preserve">в Ленинском районе Тульской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вблизи </w:t>
      </w:r>
      <w:r w:rsidRPr="00AC01ED">
        <w:rPr>
          <w:rFonts w:ascii="Times New Roman" w:hAnsi="Times New Roman" w:cs="Times New Roman"/>
          <w:sz w:val="24"/>
          <w:szCs w:val="24"/>
        </w:rPr>
        <w:t>с.п. Рождественское, восточнее с.п. Акульшино, в 450 м севернее д. Некрасово. Акульшинский участок Обидимо-Пятницкого месторождения известняков детально разведан в 195</w:t>
      </w:r>
      <w:r w:rsidR="006805A5">
        <w:rPr>
          <w:rFonts w:ascii="Times New Roman" w:hAnsi="Times New Roman" w:cs="Times New Roman"/>
          <w:sz w:val="24"/>
          <w:szCs w:val="24"/>
        </w:rPr>
        <w:t>4</w:t>
      </w:r>
      <w:r w:rsidRPr="00AC01ED">
        <w:rPr>
          <w:rFonts w:ascii="Times New Roman" w:hAnsi="Times New Roman" w:cs="Times New Roman"/>
          <w:sz w:val="24"/>
          <w:szCs w:val="24"/>
        </w:rPr>
        <w:t xml:space="preserve"> году. Объем разведанных и подтвержденных  ТКЗ ГУЦР запасов на данном участке месторождения составляет в плотных кубометрах величину 4369 тыс.куб.м по категориям А+В. Известняки не разрабатывались. В Государственном балансе «Строительные камни» на 01.01.2006 </w:t>
      </w:r>
      <w:r>
        <w:rPr>
          <w:rFonts w:ascii="Times New Roman" w:hAnsi="Times New Roman" w:cs="Times New Roman"/>
          <w:sz w:val="24"/>
          <w:szCs w:val="24"/>
        </w:rPr>
        <w:t xml:space="preserve">запасы </w:t>
      </w:r>
      <w:r w:rsidRPr="00AC01ED">
        <w:rPr>
          <w:rFonts w:ascii="Times New Roman" w:hAnsi="Times New Roman" w:cs="Times New Roman"/>
          <w:sz w:val="24"/>
          <w:szCs w:val="24"/>
        </w:rPr>
        <w:t>числятся в тех же цифрах.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>Вскрышные породы представлены глинами мезозойского (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Mz</w:t>
      </w:r>
      <w:r w:rsidRPr="00AC01ED">
        <w:rPr>
          <w:rFonts w:ascii="Times New Roman" w:hAnsi="Times New Roman" w:cs="Times New Roman"/>
          <w:sz w:val="24"/>
          <w:szCs w:val="24"/>
        </w:rPr>
        <w:t>) и суглинками четвертичного (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AC01ED">
        <w:rPr>
          <w:rFonts w:ascii="Times New Roman" w:hAnsi="Times New Roman" w:cs="Times New Roman"/>
          <w:sz w:val="24"/>
          <w:szCs w:val="24"/>
        </w:rPr>
        <w:t>) возрастов средней мощностью 5 м.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>Продуктивная толща сложена известняками окско-тарусского надгоризонта (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C01ED">
        <w:rPr>
          <w:rFonts w:ascii="Times New Roman" w:hAnsi="Times New Roman" w:cs="Times New Roman"/>
          <w:sz w:val="20"/>
          <w:szCs w:val="24"/>
          <w:vertAlign w:val="subscript"/>
        </w:rPr>
        <w:t xml:space="preserve">1 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Pr="00AC01ED">
        <w:rPr>
          <w:rFonts w:ascii="Times New Roman" w:hAnsi="Times New Roman" w:cs="Times New Roman"/>
          <w:sz w:val="24"/>
          <w:szCs w:val="24"/>
        </w:rPr>
        <w:t>-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AC01ED">
        <w:rPr>
          <w:rFonts w:ascii="Times New Roman" w:hAnsi="Times New Roman" w:cs="Times New Roman"/>
          <w:sz w:val="24"/>
          <w:szCs w:val="24"/>
        </w:rPr>
        <w:t>) мощностью порядка 20 м с маломощными (0,5-2,0 м) прослоями известковисто-мергелистых глин. Продуктивная толща не обводнена.</w:t>
      </w:r>
    </w:p>
    <w:p w:rsidR="00AC01ED" w:rsidRPr="00533B5F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>Химический состав известняков:</w:t>
      </w:r>
      <w:r w:rsidR="00533B5F">
        <w:rPr>
          <w:rFonts w:ascii="Times New Roman" w:hAnsi="Times New Roman" w:cs="Times New Roman"/>
          <w:sz w:val="24"/>
          <w:szCs w:val="24"/>
        </w:rPr>
        <w:t xml:space="preserve">   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CaO</w:t>
      </w:r>
      <w:r w:rsidRPr="00533B5F">
        <w:rPr>
          <w:rFonts w:ascii="Times New Roman" w:hAnsi="Times New Roman" w:cs="Times New Roman"/>
          <w:sz w:val="24"/>
          <w:szCs w:val="24"/>
        </w:rPr>
        <w:t xml:space="preserve"> 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 xml:space="preserve"> –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 xml:space="preserve"> 50,2  – 55,5 %</w:t>
      </w:r>
      <w:r w:rsidR="00533B5F">
        <w:rPr>
          <w:rFonts w:ascii="Times New Roman" w:hAnsi="Times New Roman" w:cs="Times New Roman"/>
          <w:sz w:val="24"/>
          <w:szCs w:val="24"/>
        </w:rPr>
        <w:t>;</w:t>
      </w:r>
    </w:p>
    <w:p w:rsidR="00AC01ED" w:rsidRPr="00533B5F" w:rsidRDefault="00533B5F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MgO</w:t>
      </w:r>
      <w:r w:rsidR="00AC01ED" w:rsidRPr="00533B5F">
        <w:rPr>
          <w:rFonts w:ascii="Times New Roman" w:hAnsi="Times New Roman" w:cs="Times New Roman"/>
          <w:sz w:val="24"/>
          <w:szCs w:val="24"/>
        </w:rPr>
        <w:t xml:space="preserve">   –  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="00AC01ED" w:rsidRPr="00533B5F">
        <w:rPr>
          <w:rFonts w:ascii="Times New Roman" w:hAnsi="Times New Roman" w:cs="Times New Roman"/>
          <w:sz w:val="24"/>
          <w:szCs w:val="24"/>
        </w:rPr>
        <w:t xml:space="preserve"> 0,3  –  0,8 %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01ED" w:rsidRPr="00467C63" w:rsidRDefault="00533B5F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SiO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01ED" w:rsidRPr="00467C63">
        <w:rPr>
          <w:rFonts w:ascii="Times New Roman" w:hAnsi="Times New Roman" w:cs="Times New Roman"/>
          <w:sz w:val="24"/>
          <w:szCs w:val="24"/>
        </w:rPr>
        <w:t xml:space="preserve">    –   </w:t>
      </w:r>
      <w:r w:rsidR="00BE5E83" w:rsidRPr="00467C63">
        <w:rPr>
          <w:rFonts w:ascii="Times New Roman" w:hAnsi="Times New Roman" w:cs="Times New Roman"/>
          <w:sz w:val="24"/>
          <w:szCs w:val="24"/>
        </w:rPr>
        <w:t xml:space="preserve">  </w:t>
      </w:r>
      <w:r w:rsidRPr="00467C63">
        <w:rPr>
          <w:rFonts w:ascii="Times New Roman" w:hAnsi="Times New Roman" w:cs="Times New Roman"/>
          <w:sz w:val="24"/>
          <w:szCs w:val="24"/>
        </w:rPr>
        <w:t>0,1  –  5,7 %;</w:t>
      </w:r>
    </w:p>
    <w:p w:rsidR="00AC01ED" w:rsidRPr="00467C63" w:rsidRDefault="00533B5F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7C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C01ED" w:rsidRPr="00467C63">
        <w:rPr>
          <w:rFonts w:ascii="Times New Roman" w:hAnsi="Times New Roman" w:cs="Times New Roman"/>
          <w:sz w:val="24"/>
          <w:szCs w:val="24"/>
        </w:rPr>
        <w:t xml:space="preserve">  –    </w:t>
      </w:r>
      <w:r w:rsidR="00BE5E83" w:rsidRPr="00467C63">
        <w:rPr>
          <w:rFonts w:ascii="Times New Roman" w:hAnsi="Times New Roman" w:cs="Times New Roman"/>
          <w:sz w:val="24"/>
          <w:szCs w:val="24"/>
        </w:rPr>
        <w:t xml:space="preserve"> </w:t>
      </w:r>
      <w:r w:rsidR="00AC01ED" w:rsidRPr="00467C63">
        <w:rPr>
          <w:rFonts w:ascii="Times New Roman" w:hAnsi="Times New Roman" w:cs="Times New Roman"/>
          <w:sz w:val="24"/>
          <w:szCs w:val="24"/>
        </w:rPr>
        <w:t xml:space="preserve"> 0,1 – 5,7 %</w:t>
      </w:r>
      <w:r w:rsidRPr="00467C63">
        <w:rPr>
          <w:rFonts w:ascii="Times New Roman" w:hAnsi="Times New Roman" w:cs="Times New Roman"/>
          <w:sz w:val="24"/>
          <w:szCs w:val="24"/>
        </w:rPr>
        <w:t>;</w:t>
      </w:r>
    </w:p>
    <w:p w:rsidR="00AC01ED" w:rsidRPr="00467C63" w:rsidRDefault="00533B5F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7C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 xml:space="preserve">3    </w:t>
      </w:r>
      <w:r w:rsidR="00AC01ED" w:rsidRPr="00467C63">
        <w:rPr>
          <w:rFonts w:ascii="Times New Roman" w:hAnsi="Times New Roman" w:cs="Times New Roman"/>
          <w:sz w:val="24"/>
          <w:szCs w:val="24"/>
        </w:rPr>
        <w:t>–     0,2 – 2,4 %</w:t>
      </w:r>
      <w:r w:rsidRPr="00467C63">
        <w:rPr>
          <w:rFonts w:ascii="Times New Roman" w:hAnsi="Times New Roman" w:cs="Times New Roman"/>
          <w:sz w:val="24"/>
          <w:szCs w:val="24"/>
        </w:rPr>
        <w:t>;</w:t>
      </w:r>
    </w:p>
    <w:p w:rsidR="00AC01ED" w:rsidRPr="00467C63" w:rsidRDefault="00533B5F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7C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C01ED" w:rsidRPr="00AC01E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 xml:space="preserve">3      </w:t>
      </w:r>
      <w:r w:rsidR="00AC01ED" w:rsidRPr="00467C63">
        <w:rPr>
          <w:rFonts w:ascii="Times New Roman" w:hAnsi="Times New Roman" w:cs="Times New Roman"/>
          <w:sz w:val="24"/>
          <w:szCs w:val="24"/>
        </w:rPr>
        <w:t xml:space="preserve"> 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C01ED" w:rsidRPr="00467C63">
        <w:rPr>
          <w:rFonts w:ascii="Times New Roman" w:hAnsi="Times New Roman" w:cs="Times New Roman"/>
          <w:sz w:val="24"/>
          <w:szCs w:val="24"/>
        </w:rPr>
        <w:t xml:space="preserve">– </w:t>
      </w:r>
      <w:r w:rsidR="00AC01ED" w:rsidRPr="00467C6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C01ED" w:rsidRPr="00467C63">
        <w:rPr>
          <w:rFonts w:ascii="Times New Roman" w:hAnsi="Times New Roman" w:cs="Times New Roman"/>
          <w:sz w:val="24"/>
          <w:szCs w:val="24"/>
        </w:rPr>
        <w:t xml:space="preserve"> </w:t>
      </w:r>
      <w:r w:rsidR="00BE5E83" w:rsidRPr="00467C63">
        <w:rPr>
          <w:rFonts w:ascii="Times New Roman" w:hAnsi="Times New Roman" w:cs="Times New Roman"/>
          <w:sz w:val="24"/>
          <w:szCs w:val="24"/>
        </w:rPr>
        <w:t xml:space="preserve">  </w:t>
      </w:r>
      <w:r w:rsidR="00AC01ED" w:rsidRPr="00AC01ED">
        <w:rPr>
          <w:rFonts w:ascii="Times New Roman" w:hAnsi="Times New Roman" w:cs="Times New Roman"/>
          <w:sz w:val="24"/>
          <w:szCs w:val="24"/>
        </w:rPr>
        <w:t>сл</w:t>
      </w:r>
      <w:r w:rsidR="00AC01ED" w:rsidRPr="00467C63">
        <w:rPr>
          <w:rFonts w:ascii="Times New Roman" w:hAnsi="Times New Roman" w:cs="Times New Roman"/>
          <w:sz w:val="24"/>
          <w:szCs w:val="24"/>
        </w:rPr>
        <w:t>. – 0,38 %.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>Физико-механические свойства известняков:</w:t>
      </w:r>
    </w:p>
    <w:p w:rsidR="00AC01ED" w:rsidRPr="00533B5F" w:rsidRDefault="00AC01ED" w:rsidP="00533B5F">
      <w:pPr>
        <w:pStyle w:val="a3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 xml:space="preserve">объемная масса 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="00C235D9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="00C235D9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>2,04 – 2,65 г/см</w:t>
      </w:r>
      <w:r w:rsidRPr="00533B5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3B5F">
        <w:rPr>
          <w:rFonts w:ascii="Times New Roman" w:hAnsi="Times New Roman" w:cs="Times New Roman"/>
          <w:sz w:val="24"/>
          <w:szCs w:val="24"/>
        </w:rPr>
        <w:t>;</w:t>
      </w:r>
    </w:p>
    <w:p w:rsidR="00AC01ED" w:rsidRPr="00533B5F" w:rsidRDefault="00AC01ED" w:rsidP="00533B5F">
      <w:pPr>
        <w:pStyle w:val="a3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 xml:space="preserve">плотность       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 xml:space="preserve"> 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 </w:t>
      </w:r>
      <w:r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="00C235D9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>2,63 – 2,65 г/см</w:t>
      </w:r>
      <w:r w:rsidRPr="00533B5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3B5F">
        <w:rPr>
          <w:rFonts w:ascii="Times New Roman" w:hAnsi="Times New Roman" w:cs="Times New Roman"/>
          <w:sz w:val="24"/>
          <w:szCs w:val="24"/>
        </w:rPr>
        <w:t>;</w:t>
      </w:r>
    </w:p>
    <w:p w:rsidR="00AC01ED" w:rsidRPr="00533B5F" w:rsidRDefault="00AC01ED" w:rsidP="00533B5F">
      <w:pPr>
        <w:pStyle w:val="a3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 xml:space="preserve">пористость      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   </w:t>
      </w:r>
      <w:r w:rsidR="00C235D9" w:rsidRPr="00533B5F">
        <w:rPr>
          <w:rFonts w:ascii="Times New Roman" w:hAnsi="Times New Roman" w:cs="Times New Roman"/>
          <w:sz w:val="24"/>
          <w:szCs w:val="24"/>
        </w:rPr>
        <w:t xml:space="preserve">  </w:t>
      </w:r>
      <w:r w:rsidRPr="00533B5F">
        <w:rPr>
          <w:rFonts w:ascii="Times New Roman" w:hAnsi="Times New Roman" w:cs="Times New Roman"/>
          <w:sz w:val="24"/>
          <w:szCs w:val="24"/>
        </w:rPr>
        <w:t xml:space="preserve"> до 5 %;</w:t>
      </w:r>
    </w:p>
    <w:p w:rsidR="00AC01ED" w:rsidRPr="00533B5F" w:rsidRDefault="00AC01ED" w:rsidP="00533B5F">
      <w:pPr>
        <w:pStyle w:val="a3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 xml:space="preserve">водопоглощение </w:t>
      </w:r>
      <w:r w:rsidR="00BE5E83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="00C235D9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 xml:space="preserve"> 0,4 – 9,2 %;</w:t>
      </w:r>
    </w:p>
    <w:p w:rsidR="00AC01ED" w:rsidRPr="00533B5F" w:rsidRDefault="00AC01ED" w:rsidP="00533B5F">
      <w:pPr>
        <w:pStyle w:val="a3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>предел прочности при сжатии (кг/см</w:t>
      </w:r>
      <w:r w:rsidRPr="00533B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3B5F">
        <w:rPr>
          <w:rFonts w:ascii="Times New Roman" w:hAnsi="Times New Roman" w:cs="Times New Roman"/>
          <w:sz w:val="24"/>
          <w:szCs w:val="24"/>
        </w:rPr>
        <w:t>):</w:t>
      </w:r>
    </w:p>
    <w:p w:rsidR="00AC01ED" w:rsidRPr="00533B5F" w:rsidRDefault="00AC01ED" w:rsidP="00533B5F">
      <w:pPr>
        <w:pStyle w:val="a3"/>
        <w:widowControl w:val="0"/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 xml:space="preserve">в сухом состоянии  </w:t>
      </w:r>
      <w:r w:rsidR="00D569EF" w:rsidRPr="00533B5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33B5F">
        <w:rPr>
          <w:rFonts w:ascii="Times New Roman" w:hAnsi="Times New Roman" w:cs="Times New Roman"/>
          <w:sz w:val="24"/>
          <w:szCs w:val="24"/>
        </w:rPr>
        <w:t>318 – 1034 (ср. 740 – 940)</w:t>
      </w:r>
      <w:r w:rsidR="00220890">
        <w:rPr>
          <w:rFonts w:ascii="Times New Roman" w:hAnsi="Times New Roman" w:cs="Times New Roman"/>
          <w:sz w:val="24"/>
          <w:szCs w:val="24"/>
        </w:rPr>
        <w:t>;</w:t>
      </w:r>
    </w:p>
    <w:p w:rsidR="00AC01ED" w:rsidRPr="00533B5F" w:rsidRDefault="00AC01ED" w:rsidP="00533B5F">
      <w:pPr>
        <w:pStyle w:val="a3"/>
        <w:widowControl w:val="0"/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>в водонасыщенном состоянии</w:t>
      </w:r>
      <w:r w:rsidR="00D569EF" w:rsidRPr="00533B5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3B5F">
        <w:rPr>
          <w:rFonts w:ascii="Times New Roman" w:hAnsi="Times New Roman" w:cs="Times New Roman"/>
          <w:sz w:val="24"/>
          <w:szCs w:val="24"/>
        </w:rPr>
        <w:t xml:space="preserve"> 260 – 955</w:t>
      </w:r>
      <w:r w:rsidR="00D569EF" w:rsidRPr="00533B5F">
        <w:rPr>
          <w:rFonts w:ascii="Times New Roman" w:hAnsi="Times New Roman" w:cs="Times New Roman"/>
          <w:sz w:val="24"/>
          <w:szCs w:val="24"/>
        </w:rPr>
        <w:t xml:space="preserve">  </w:t>
      </w:r>
      <w:r w:rsidRPr="00533B5F">
        <w:rPr>
          <w:rFonts w:ascii="Times New Roman" w:hAnsi="Times New Roman" w:cs="Times New Roman"/>
          <w:sz w:val="24"/>
          <w:szCs w:val="24"/>
        </w:rPr>
        <w:t xml:space="preserve"> (700 – 900)</w:t>
      </w:r>
      <w:r w:rsidR="00220890">
        <w:rPr>
          <w:rFonts w:ascii="Times New Roman" w:hAnsi="Times New Roman" w:cs="Times New Roman"/>
          <w:sz w:val="24"/>
          <w:szCs w:val="24"/>
        </w:rPr>
        <w:t>;</w:t>
      </w:r>
    </w:p>
    <w:p w:rsidR="00AC01ED" w:rsidRPr="00533B5F" w:rsidRDefault="00AC01ED" w:rsidP="00533B5F">
      <w:pPr>
        <w:pStyle w:val="a3"/>
        <w:widowControl w:val="0"/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B5F">
        <w:rPr>
          <w:rFonts w:ascii="Times New Roman" w:hAnsi="Times New Roman" w:cs="Times New Roman"/>
          <w:sz w:val="24"/>
          <w:szCs w:val="24"/>
        </w:rPr>
        <w:t>п</w:t>
      </w:r>
      <w:r w:rsidR="00C235D9" w:rsidRPr="00533B5F">
        <w:rPr>
          <w:rFonts w:ascii="Times New Roman" w:hAnsi="Times New Roman" w:cs="Times New Roman"/>
          <w:sz w:val="24"/>
          <w:szCs w:val="24"/>
        </w:rPr>
        <w:t xml:space="preserve">осле 25-кратного замораживания   </w:t>
      </w:r>
      <w:r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="00D569EF" w:rsidRPr="00533B5F">
        <w:rPr>
          <w:rFonts w:ascii="Times New Roman" w:hAnsi="Times New Roman" w:cs="Times New Roman"/>
          <w:sz w:val="24"/>
          <w:szCs w:val="24"/>
        </w:rPr>
        <w:t xml:space="preserve"> </w:t>
      </w:r>
      <w:r w:rsidRPr="00533B5F">
        <w:rPr>
          <w:rFonts w:ascii="Times New Roman" w:hAnsi="Times New Roman" w:cs="Times New Roman"/>
          <w:sz w:val="24"/>
          <w:szCs w:val="24"/>
        </w:rPr>
        <w:t>214 – 975</w:t>
      </w:r>
      <w:r w:rsidR="00D569EF" w:rsidRPr="00533B5F">
        <w:rPr>
          <w:rFonts w:ascii="Times New Roman" w:hAnsi="Times New Roman" w:cs="Times New Roman"/>
          <w:sz w:val="24"/>
          <w:szCs w:val="24"/>
        </w:rPr>
        <w:t xml:space="preserve">  </w:t>
      </w:r>
      <w:r w:rsidRPr="00533B5F">
        <w:rPr>
          <w:rFonts w:ascii="Times New Roman" w:hAnsi="Times New Roman" w:cs="Times New Roman"/>
          <w:sz w:val="24"/>
          <w:szCs w:val="24"/>
        </w:rPr>
        <w:t xml:space="preserve"> (660 – 800).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 xml:space="preserve">По состоянию на 01.01.2007г. на южном фланге месторождения отрабатывались породы вскрыши. </w:t>
      </w:r>
      <w:r w:rsidRPr="00C452CC">
        <w:rPr>
          <w:rFonts w:ascii="Times New Roman" w:hAnsi="Times New Roman" w:cs="Times New Roman"/>
          <w:b/>
          <w:i/>
          <w:sz w:val="24"/>
          <w:szCs w:val="24"/>
        </w:rPr>
        <w:t>На площади горного отвода вскрышные породы отработаны почти полностью</w:t>
      </w:r>
      <w:r w:rsidRPr="00AC01ED">
        <w:rPr>
          <w:rFonts w:ascii="Times New Roman" w:hAnsi="Times New Roman" w:cs="Times New Roman"/>
          <w:sz w:val="24"/>
          <w:szCs w:val="24"/>
        </w:rPr>
        <w:t>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>Известняк пригоден для использования в качестве бута, щебня, а также обжига строительной извести.</w:t>
      </w:r>
    </w:p>
    <w:p w:rsidR="00AC01ED" w:rsidRPr="00AC01ED" w:rsidRDefault="00AC01E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01ED">
        <w:rPr>
          <w:rFonts w:ascii="Times New Roman" w:hAnsi="Times New Roman" w:cs="Times New Roman"/>
          <w:sz w:val="24"/>
          <w:szCs w:val="24"/>
        </w:rPr>
        <w:t xml:space="preserve">Акульшинский участок Обидимо-Пятницкого месторождения по степени изученности и разведанности рассматривается как подготовленный для промышленной разработки известняков, которая может осуществляться при условии оформления лицензии на недропользование в соответствии с Законом РФ «О недрах» и с Законом Тульской области «О недропользовании». </w:t>
      </w:r>
    </w:p>
    <w:p w:rsidR="00AE1778" w:rsidRDefault="00AE1778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C0FCD" w:rsidRDefault="00DC0FC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DC0FCD" w:rsidRDefault="00DC0FCD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346305" w:rsidRDefault="00346305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lastRenderedPageBreak/>
        <w:t>Расположение.</w:t>
      </w:r>
    </w:p>
    <w:p w:rsidR="008A71AF" w:rsidRDefault="008A71AF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A871FB" w:rsidRDefault="00A871FB" w:rsidP="00A871FB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AE420B">
        <w:rPr>
          <w:rFonts w:ascii="Times New Roman" w:hAnsi="Times New Roman" w:cs="Times New Roman"/>
          <w:sz w:val="24"/>
          <w:szCs w:val="24"/>
        </w:rPr>
        <w:object w:dxaOrig="11138" w:dyaOrig="6883">
          <v:shape id="_x0000_i1025" type="#_x0000_t75" style="width:432.75pt;height:248.25pt" o:ole="" o:bordertopcolor="this" o:borderleftcolor="this" o:borderbottomcolor="this" o:borderrightcolor="this">
            <v:imagedata r:id="rId19" o:title=""/>
            <w10:bordertop type="thinThickLarge" width="24"/>
            <w10:borderleft type="thinThickLarge" width="24"/>
            <w10:borderbottom type="thickThinLarge" width="24"/>
            <w10:borderright type="thickThinLarge" width="24"/>
          </v:shape>
          <o:OLEObject Type="Embed" ProgID="CorelDRAW.Graphic.14" ShapeID="_x0000_i1025" DrawAspect="Content" ObjectID="_1408787421" r:id="rId20"/>
        </w:object>
      </w:r>
    </w:p>
    <w:p w:rsidR="00A871FB" w:rsidRPr="00C61FB4" w:rsidRDefault="00A871FB" w:rsidP="00AE420B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E420B" w:rsidRDefault="00AE420B" w:rsidP="00AE420B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E420B">
        <w:rPr>
          <w:rFonts w:ascii="Times New Roman" w:hAnsi="Times New Roman" w:cs="Times New Roman"/>
          <w:sz w:val="24"/>
          <w:szCs w:val="24"/>
        </w:rPr>
        <w:t xml:space="preserve">Географические координаты угловых точек </w:t>
      </w:r>
      <w:r>
        <w:rPr>
          <w:rFonts w:ascii="Times New Roman" w:hAnsi="Times New Roman" w:cs="Times New Roman"/>
          <w:sz w:val="24"/>
          <w:szCs w:val="24"/>
        </w:rPr>
        <w:t xml:space="preserve">горного отвода </w:t>
      </w:r>
      <w:r w:rsidRPr="00AC01ED">
        <w:rPr>
          <w:rFonts w:ascii="Times New Roman" w:hAnsi="Times New Roman" w:cs="Times New Roman"/>
          <w:sz w:val="24"/>
          <w:szCs w:val="24"/>
        </w:rPr>
        <w:t>Акульшинск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C01ED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C01ED">
        <w:rPr>
          <w:rFonts w:ascii="Times New Roman" w:hAnsi="Times New Roman" w:cs="Times New Roman"/>
          <w:sz w:val="24"/>
          <w:szCs w:val="24"/>
        </w:rPr>
        <w:t xml:space="preserve"> Обидимо-Пятницкого месторождения</w:t>
      </w:r>
      <w:r w:rsidRPr="00AE420B">
        <w:rPr>
          <w:rFonts w:ascii="Times New Roman" w:hAnsi="Times New Roman" w:cs="Times New Roman"/>
          <w:sz w:val="24"/>
          <w:szCs w:val="24"/>
        </w:rPr>
        <w:t>:</w:t>
      </w:r>
    </w:p>
    <w:p w:rsidR="00A871FB" w:rsidRPr="00973D7B" w:rsidRDefault="00A871FB" w:rsidP="00AE420B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4"/>
        <w:tblW w:w="7718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/>
      </w:tblPr>
      <w:tblGrid>
        <w:gridCol w:w="1101"/>
        <w:gridCol w:w="1097"/>
        <w:gridCol w:w="1077"/>
        <w:gridCol w:w="1135"/>
        <w:gridCol w:w="1096"/>
        <w:gridCol w:w="1077"/>
        <w:gridCol w:w="1135"/>
      </w:tblGrid>
      <w:tr w:rsidR="00C156BD" w:rsidTr="00C156BD">
        <w:trPr>
          <w:trHeight w:val="487"/>
          <w:jc w:val="center"/>
        </w:trPr>
        <w:tc>
          <w:tcPr>
            <w:tcW w:w="0" w:type="auto"/>
            <w:vMerge w:val="restart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0" w:type="auto"/>
            <w:gridSpan w:val="3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Северная широта</w:t>
            </w:r>
          </w:p>
        </w:tc>
        <w:tc>
          <w:tcPr>
            <w:tcW w:w="0" w:type="auto"/>
            <w:gridSpan w:val="3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Восточная долгота</w:t>
            </w:r>
          </w:p>
        </w:tc>
      </w:tr>
      <w:tr w:rsidR="00C156BD" w:rsidTr="00C156BD">
        <w:trPr>
          <w:trHeight w:val="371"/>
          <w:jc w:val="center"/>
        </w:trPr>
        <w:tc>
          <w:tcPr>
            <w:tcW w:w="0" w:type="auto"/>
            <w:vMerge/>
            <w:shd w:val="clear" w:color="auto" w:fill="E5B8B7" w:themeFill="accent2" w:themeFillTint="66"/>
          </w:tcPr>
          <w:p w:rsidR="00D02919" w:rsidRDefault="00D02919" w:rsidP="00AE420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Градусы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Секунды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Градусы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Секунды</w:t>
            </w:r>
          </w:p>
        </w:tc>
      </w:tr>
      <w:tr w:rsidR="00D02919" w:rsidTr="00C156BD">
        <w:trPr>
          <w:trHeight w:val="418"/>
          <w:jc w:val="center"/>
        </w:trPr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02919" w:rsidTr="00C156BD">
        <w:trPr>
          <w:trHeight w:val="418"/>
          <w:jc w:val="center"/>
        </w:trPr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02919" w:rsidTr="00C156BD">
        <w:trPr>
          <w:trHeight w:val="418"/>
          <w:jc w:val="center"/>
        </w:trPr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D02919" w:rsidTr="00C156BD">
        <w:trPr>
          <w:trHeight w:val="441"/>
          <w:jc w:val="center"/>
        </w:trPr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:rsidR="00D02919" w:rsidRDefault="00D02919" w:rsidP="00D0291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DC0FCD" w:rsidRPr="00C61FB4" w:rsidRDefault="00DC0FCD" w:rsidP="00AE420B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156BD" w:rsidRDefault="00B1110B" w:rsidP="008A71AF">
      <w:pPr>
        <w:widowControl w:val="0"/>
        <w:spacing w:after="0" w:line="288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-23495</wp:posOffset>
            </wp:positionV>
            <wp:extent cx="3400425" cy="2552700"/>
            <wp:effectExtent l="19050" t="0" r="9525" b="0"/>
            <wp:wrapTight wrapText="left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ight>
            <wp:docPr id="13" name="Рисунок 12" descr="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6BD">
        <w:rPr>
          <w:rFonts w:ascii="Times New Roman" w:hAnsi="Times New Roman" w:cs="Times New Roman"/>
          <w:sz w:val="24"/>
          <w:szCs w:val="24"/>
        </w:rPr>
        <w:t xml:space="preserve">План горного отвода – </w:t>
      </w:r>
      <w:r w:rsidR="00DC0FCD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приложение </w:t>
      </w:r>
      <w:r w:rsidR="00C156BD" w:rsidRPr="00DC0FCD">
        <w:rPr>
          <w:rFonts w:ascii="Times New Roman" w:hAnsi="Times New Roman" w:cs="Times New Roman"/>
          <w:color w:val="C0504D" w:themeColor="accent2"/>
          <w:sz w:val="24"/>
          <w:szCs w:val="24"/>
        </w:rPr>
        <w:t>1</w:t>
      </w:r>
      <w:r w:rsidR="00C156BD">
        <w:rPr>
          <w:rFonts w:ascii="Times New Roman" w:hAnsi="Times New Roman" w:cs="Times New Roman"/>
          <w:sz w:val="24"/>
          <w:szCs w:val="24"/>
        </w:rPr>
        <w:t>.</w:t>
      </w:r>
    </w:p>
    <w:p w:rsidR="001332E0" w:rsidRDefault="006D2A5B" w:rsidP="00C61FB4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A5B">
        <w:rPr>
          <w:rFonts w:ascii="Times New Roman" w:hAnsi="Times New Roman" w:cs="Times New Roman"/>
          <w:sz w:val="24"/>
          <w:szCs w:val="24"/>
        </w:rPr>
        <w:t>Карьер щебня занимает выгодное географическое расположение</w:t>
      </w:r>
      <w:r>
        <w:rPr>
          <w:rFonts w:ascii="Times New Roman" w:hAnsi="Times New Roman" w:cs="Times New Roman"/>
          <w:sz w:val="24"/>
          <w:szCs w:val="24"/>
        </w:rPr>
        <w:t xml:space="preserve"> (близость </w:t>
      </w:r>
      <w:r w:rsidR="00C953B3">
        <w:rPr>
          <w:rFonts w:ascii="Times New Roman" w:hAnsi="Times New Roman" w:cs="Times New Roman"/>
          <w:sz w:val="24"/>
          <w:szCs w:val="24"/>
        </w:rPr>
        <w:t>железнодорожной станции Ионино</w:t>
      </w:r>
      <w:r w:rsidRPr="006D2A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федеральной трассы М</w:t>
      </w:r>
      <w:r w:rsidR="0034630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 Крым</w:t>
      </w:r>
      <w:r w:rsidR="00026929">
        <w:rPr>
          <w:rFonts w:ascii="Times New Roman" w:hAnsi="Times New Roman" w:cs="Times New Roman"/>
          <w:sz w:val="24"/>
          <w:szCs w:val="24"/>
        </w:rPr>
        <w:t>;</w:t>
      </w:r>
      <w:r w:rsidR="00346305">
        <w:rPr>
          <w:rFonts w:ascii="Times New Roman" w:hAnsi="Times New Roman" w:cs="Times New Roman"/>
          <w:sz w:val="24"/>
          <w:szCs w:val="24"/>
        </w:rPr>
        <w:t xml:space="preserve"> </w:t>
      </w:r>
      <w:r w:rsidR="001332E0">
        <w:rPr>
          <w:rFonts w:ascii="Times New Roman" w:hAnsi="Times New Roman" w:cs="Times New Roman"/>
          <w:sz w:val="24"/>
          <w:szCs w:val="24"/>
        </w:rPr>
        <w:t xml:space="preserve">расстояние от </w:t>
      </w:r>
      <w:r w:rsidR="00026929">
        <w:rPr>
          <w:rFonts w:ascii="Times New Roman" w:hAnsi="Times New Roman" w:cs="Times New Roman"/>
          <w:sz w:val="24"/>
          <w:szCs w:val="24"/>
        </w:rPr>
        <w:t xml:space="preserve"> областного центра – 15 км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6D2A5B">
        <w:rPr>
          <w:rFonts w:ascii="Times New Roman" w:hAnsi="Times New Roman" w:cs="Times New Roman"/>
          <w:sz w:val="24"/>
          <w:szCs w:val="24"/>
        </w:rPr>
        <w:t xml:space="preserve"> что </w:t>
      </w:r>
      <w:r w:rsidR="00B445A3">
        <w:rPr>
          <w:rFonts w:ascii="Times New Roman" w:hAnsi="Times New Roman" w:cs="Times New Roman"/>
          <w:sz w:val="24"/>
          <w:szCs w:val="24"/>
        </w:rPr>
        <w:t>предоставл</w:t>
      </w:r>
      <w:r w:rsidR="001B13BE">
        <w:rPr>
          <w:rFonts w:ascii="Times New Roman" w:hAnsi="Times New Roman" w:cs="Times New Roman"/>
          <w:sz w:val="24"/>
          <w:szCs w:val="24"/>
        </w:rPr>
        <w:t>я</w:t>
      </w:r>
      <w:r w:rsidR="00B445A3">
        <w:rPr>
          <w:rFonts w:ascii="Times New Roman" w:hAnsi="Times New Roman" w:cs="Times New Roman"/>
          <w:sz w:val="24"/>
          <w:szCs w:val="24"/>
        </w:rPr>
        <w:t>ет Предприятию уникальные логистические преимущества перед многими производителями щебня в Тульской области</w:t>
      </w:r>
      <w:r w:rsidR="000F09C9">
        <w:rPr>
          <w:rFonts w:ascii="Times New Roman" w:hAnsi="Times New Roman" w:cs="Times New Roman"/>
          <w:sz w:val="24"/>
          <w:szCs w:val="24"/>
        </w:rPr>
        <w:t xml:space="preserve">. </w:t>
      </w:r>
      <w:r w:rsidRPr="006D2A5B">
        <w:rPr>
          <w:rFonts w:ascii="Times New Roman" w:hAnsi="Times New Roman" w:cs="Times New Roman"/>
          <w:sz w:val="24"/>
          <w:szCs w:val="24"/>
        </w:rPr>
        <w:t xml:space="preserve">Отгрузка и доставка до потребителя возможна как собственным автомобильным транспортом, </w:t>
      </w:r>
      <w:r w:rsidR="00026929">
        <w:rPr>
          <w:rFonts w:ascii="Times New Roman" w:hAnsi="Times New Roman" w:cs="Times New Roman"/>
          <w:sz w:val="24"/>
          <w:szCs w:val="24"/>
        </w:rPr>
        <w:t>железнодорожным транспор</w:t>
      </w:r>
      <w:r w:rsidR="00B1110B">
        <w:rPr>
          <w:rFonts w:ascii="Times New Roman" w:hAnsi="Times New Roman" w:cs="Times New Roman"/>
          <w:sz w:val="24"/>
          <w:szCs w:val="24"/>
        </w:rPr>
        <w:t>-</w:t>
      </w:r>
      <w:r w:rsidR="00026929">
        <w:rPr>
          <w:rFonts w:ascii="Times New Roman" w:hAnsi="Times New Roman" w:cs="Times New Roman"/>
          <w:sz w:val="24"/>
          <w:szCs w:val="24"/>
        </w:rPr>
        <w:t xml:space="preserve">том, </w:t>
      </w:r>
      <w:r w:rsidRPr="006D2A5B">
        <w:rPr>
          <w:rFonts w:ascii="Times New Roman" w:hAnsi="Times New Roman" w:cs="Times New Roman"/>
          <w:sz w:val="24"/>
          <w:szCs w:val="24"/>
        </w:rPr>
        <w:t>так и силами покупателя</w:t>
      </w:r>
      <w:r w:rsidR="00026929">
        <w:rPr>
          <w:rFonts w:ascii="Times New Roman" w:hAnsi="Times New Roman" w:cs="Times New Roman"/>
          <w:sz w:val="24"/>
          <w:szCs w:val="24"/>
        </w:rPr>
        <w:t>.</w:t>
      </w:r>
      <w:r w:rsidR="00B445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04B" w:rsidRPr="001F6AC0" w:rsidRDefault="0026004B" w:rsidP="000F09C9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</w:p>
    <w:p w:rsidR="00973D7B" w:rsidRDefault="00973D7B" w:rsidP="000F09C9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i/>
          <w:color w:val="C0504D" w:themeColor="accent2"/>
          <w:sz w:val="28"/>
          <w:szCs w:val="28"/>
        </w:rPr>
        <w:lastRenderedPageBreak/>
        <w:t>Геологическое строение.</w:t>
      </w:r>
    </w:p>
    <w:p w:rsidR="0026004B" w:rsidRPr="001F6AC0" w:rsidRDefault="0026004B" w:rsidP="00B1110B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1110B" w:rsidRDefault="00B1110B" w:rsidP="00B1110B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805A5">
        <w:rPr>
          <w:rFonts w:ascii="Times New Roman" w:hAnsi="Times New Roman" w:cs="Times New Roman"/>
          <w:sz w:val="24"/>
          <w:szCs w:val="24"/>
        </w:rPr>
        <w:t>анные графического приложения Отчета о детальной разведке известняков Северо-Тульского (Акульшинского участка Ленинского района Тульской области) среза по состояни</w:t>
      </w:r>
      <w:r>
        <w:rPr>
          <w:rFonts w:ascii="Times New Roman" w:hAnsi="Times New Roman" w:cs="Times New Roman"/>
          <w:sz w:val="24"/>
          <w:szCs w:val="24"/>
        </w:rPr>
        <w:t>ю на 1 октября 1954г.:</w:t>
      </w:r>
    </w:p>
    <w:p w:rsidR="00DC0FCD" w:rsidRPr="00B1110B" w:rsidRDefault="00DC0FCD" w:rsidP="00B1110B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3D7B" w:rsidRDefault="00956681" w:rsidP="00956681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305425" cy="5619750"/>
            <wp:effectExtent l="19050" t="0" r="9525" b="0"/>
            <wp:docPr id="10" name="Рисунок 9" descr="Разре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81" w:rsidRDefault="008A71AF" w:rsidP="008A71AF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5514975" cy="5943600"/>
            <wp:effectExtent l="19050" t="0" r="9525" b="0"/>
            <wp:docPr id="12" name="Рисунок 11" descr="Разр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AF" w:rsidRPr="00973D7B" w:rsidRDefault="008A71AF" w:rsidP="008A71AF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</w:p>
    <w:p w:rsidR="008A71AF" w:rsidRDefault="000F09C9" w:rsidP="007F3DE1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F3DE1">
        <w:rPr>
          <w:rFonts w:ascii="Times New Roman" w:hAnsi="Times New Roman" w:cs="Times New Roman"/>
          <w:sz w:val="24"/>
          <w:szCs w:val="24"/>
          <w:u w:val="single"/>
        </w:rPr>
        <w:t>Условные обозначения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F3DE1" w:rsidRPr="0033256C" w:rsidRDefault="007F3DE1" w:rsidP="007F3DE1">
      <w:pPr>
        <w:widowControl w:val="0"/>
        <w:spacing w:after="0"/>
        <w:ind w:left="2268"/>
        <w:rPr>
          <w:rFonts w:ascii="Times New Roman" w:hAnsi="Times New Roman" w:cs="Times New Roman"/>
          <w:sz w:val="24"/>
          <w:szCs w:val="24"/>
        </w:rPr>
      </w:pPr>
    </w:p>
    <w:p w:rsidR="00455248" w:rsidRDefault="007F3DE1" w:rsidP="007F3DE1">
      <w:pPr>
        <w:widowControl w:val="0"/>
        <w:tabs>
          <w:tab w:val="num" w:pos="0"/>
        </w:tabs>
        <w:spacing w:after="0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" cy="155448"/>
            <wp:effectExtent l="19050" t="0" r="0" b="0"/>
            <wp:docPr id="27" name="Рисунок 26" descr="гр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нт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248" w:rsidRPr="0033256C">
        <w:rPr>
          <w:rFonts w:ascii="Times New Roman" w:hAnsi="Times New Roman" w:cs="Times New Roman"/>
          <w:sz w:val="24"/>
          <w:szCs w:val="24"/>
        </w:rPr>
        <w:t>-   почвенно-растительный</w:t>
      </w:r>
      <w:r w:rsidR="0033256C" w:rsidRPr="0033256C">
        <w:rPr>
          <w:rFonts w:ascii="Times New Roman" w:hAnsi="Times New Roman" w:cs="Times New Roman"/>
          <w:sz w:val="24"/>
          <w:szCs w:val="24"/>
        </w:rPr>
        <w:t xml:space="preserve"> </w:t>
      </w:r>
      <w:r w:rsidR="00455248" w:rsidRPr="0033256C">
        <w:rPr>
          <w:rFonts w:ascii="Times New Roman" w:hAnsi="Times New Roman" w:cs="Times New Roman"/>
          <w:sz w:val="24"/>
          <w:szCs w:val="24"/>
        </w:rPr>
        <w:t>грунт;</w:t>
      </w:r>
    </w:p>
    <w:p w:rsidR="007F3DE1" w:rsidRPr="007F3DE1" w:rsidRDefault="007F3DE1" w:rsidP="007F3DE1">
      <w:pPr>
        <w:widowControl w:val="0"/>
        <w:tabs>
          <w:tab w:val="num" w:pos="0"/>
        </w:tabs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8776CD" w:rsidRDefault="007F3DE1" w:rsidP="007F3DE1">
      <w:pPr>
        <w:widowControl w:val="0"/>
        <w:tabs>
          <w:tab w:val="num" w:pos="0"/>
        </w:tabs>
        <w:spacing w:after="0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476" cy="150876"/>
            <wp:effectExtent l="19050" t="0" r="1524" b="0"/>
            <wp:docPr id="28" name="Рисунок 27" descr="сугли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линок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6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76CD">
        <w:rPr>
          <w:rFonts w:ascii="Times New Roman" w:hAnsi="Times New Roman" w:cs="Times New Roman"/>
          <w:sz w:val="24"/>
          <w:szCs w:val="24"/>
        </w:rPr>
        <w:t xml:space="preserve">-  </w:t>
      </w:r>
      <w:r w:rsidR="005F1290" w:rsidRPr="005E68D8"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sz w:val="24"/>
          <w:szCs w:val="24"/>
        </w:rPr>
        <w:t>суглинки;</w:t>
      </w:r>
    </w:p>
    <w:p w:rsidR="007F3DE1" w:rsidRPr="007F3DE1" w:rsidRDefault="007F3DE1" w:rsidP="007F3DE1">
      <w:pPr>
        <w:widowControl w:val="0"/>
        <w:tabs>
          <w:tab w:val="num" w:pos="0"/>
        </w:tabs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33256C" w:rsidRDefault="007F3DE1" w:rsidP="007F3DE1">
      <w:pPr>
        <w:widowControl w:val="0"/>
        <w:tabs>
          <w:tab w:val="num" w:pos="0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171450"/>
            <wp:effectExtent l="19050" t="0" r="0" b="0"/>
            <wp:docPr id="26" name="Рисунок 23" descr="гл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на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76CD">
        <w:rPr>
          <w:rFonts w:ascii="Times New Roman" w:hAnsi="Times New Roman" w:cs="Times New Roman"/>
          <w:sz w:val="24"/>
          <w:szCs w:val="24"/>
        </w:rPr>
        <w:t xml:space="preserve">- </w:t>
      </w:r>
      <w:r w:rsidR="005F1290" w:rsidRPr="005E68D8"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sz w:val="24"/>
          <w:szCs w:val="24"/>
        </w:rPr>
        <w:t xml:space="preserve"> глина;</w:t>
      </w:r>
    </w:p>
    <w:p w:rsidR="007F3DE1" w:rsidRPr="001469AB" w:rsidRDefault="007F3DE1" w:rsidP="007F3DE1">
      <w:pPr>
        <w:widowControl w:val="0"/>
        <w:tabs>
          <w:tab w:val="num" w:pos="0"/>
        </w:tabs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455248" w:rsidRDefault="007F3DE1" w:rsidP="007F3DE1">
      <w:pPr>
        <w:pStyle w:val="a3"/>
        <w:widowControl w:val="0"/>
        <w:spacing w:after="0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52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171450"/>
            <wp:effectExtent l="19050" t="0" r="9525" b="0"/>
            <wp:docPr id="16" name="Рисунок 15" descr="известня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стняк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9AB">
        <w:rPr>
          <w:rFonts w:ascii="Times New Roman" w:hAnsi="Times New Roman" w:cs="Times New Roman"/>
          <w:sz w:val="24"/>
          <w:szCs w:val="24"/>
        </w:rPr>
        <w:t xml:space="preserve">   </w:t>
      </w:r>
      <w:r w:rsidR="008776CD">
        <w:rPr>
          <w:rFonts w:ascii="Times New Roman" w:hAnsi="Times New Roman" w:cs="Times New Roman"/>
          <w:sz w:val="24"/>
          <w:szCs w:val="24"/>
        </w:rPr>
        <w:t xml:space="preserve">-  </w:t>
      </w:r>
      <w:r w:rsidR="0033256C">
        <w:rPr>
          <w:rFonts w:ascii="Times New Roman" w:hAnsi="Times New Roman" w:cs="Times New Roman"/>
          <w:sz w:val="24"/>
          <w:szCs w:val="24"/>
        </w:rPr>
        <w:t xml:space="preserve"> известняк слабо трещиноватый, крепкий;</w:t>
      </w:r>
    </w:p>
    <w:p w:rsidR="001469AB" w:rsidRPr="001469AB" w:rsidRDefault="001469AB" w:rsidP="007F3DE1">
      <w:pPr>
        <w:pStyle w:val="a3"/>
        <w:widowControl w:val="0"/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5F1290" w:rsidRPr="005E68D8" w:rsidRDefault="007F3DE1" w:rsidP="007F3DE1">
      <w:pPr>
        <w:pStyle w:val="a3"/>
        <w:widowControl w:val="0"/>
        <w:spacing w:after="0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C78B8" w:rsidRPr="005901E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8" o:spid="_x0000_i1026" type="#_x0000_t75" alt="извТрещин.jpg" style="width:28.5pt;height:10.5pt;visibility:visible" o:bullet="t">
            <v:imagedata r:id="rId28" o:title="извТрещин"/>
          </v:shape>
        </w:pict>
      </w:r>
      <w:r w:rsidR="00EF59D0">
        <w:rPr>
          <w:rFonts w:ascii="Times New Roman" w:hAnsi="Times New Roman" w:cs="Times New Roman"/>
          <w:sz w:val="24"/>
          <w:szCs w:val="24"/>
        </w:rPr>
        <w:t xml:space="preserve">   -  </w:t>
      </w:r>
      <w:r w:rsidR="005F1290" w:rsidRPr="005F1290">
        <w:rPr>
          <w:rFonts w:ascii="Times New Roman" w:hAnsi="Times New Roman" w:cs="Times New Roman"/>
          <w:sz w:val="24"/>
          <w:szCs w:val="24"/>
        </w:rPr>
        <w:t xml:space="preserve"> </w:t>
      </w:r>
      <w:r w:rsidR="00EF59D0">
        <w:rPr>
          <w:rFonts w:ascii="Times New Roman" w:hAnsi="Times New Roman" w:cs="Times New Roman"/>
          <w:sz w:val="24"/>
          <w:szCs w:val="24"/>
        </w:rPr>
        <w:t>известняк слабо трещиноватый, слабый;</w:t>
      </w:r>
    </w:p>
    <w:p w:rsidR="005F1290" w:rsidRPr="005E68D8" w:rsidRDefault="005F1290" w:rsidP="007F3DE1">
      <w:pPr>
        <w:pStyle w:val="a3"/>
        <w:widowControl w:val="0"/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1469AB" w:rsidRPr="005E68D8" w:rsidRDefault="005E68D8" w:rsidP="005E68D8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5E68D8">
        <w:rPr>
          <w:noProof/>
          <w:lang w:eastAsia="ru-RU"/>
        </w:rPr>
        <w:t xml:space="preserve">                                              </w:t>
      </w:r>
      <w:r w:rsidR="00CA380C">
        <w:rPr>
          <w:noProof/>
          <w:lang w:eastAsia="ru-RU"/>
        </w:rPr>
        <w:drawing>
          <wp:inline distT="0" distB="0" distL="0" distR="0">
            <wp:extent cx="419100" cy="161925"/>
            <wp:effectExtent l="19050" t="0" r="0" b="0"/>
            <wp:docPr id="18" name="Рисунок 17" descr="пес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8D8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-    </w:t>
      </w:r>
      <w:r w:rsidRPr="005E68D8">
        <w:rPr>
          <w:rFonts w:ascii="Times New Roman" w:hAnsi="Times New Roman" w:cs="Times New Roman"/>
          <w:noProof/>
          <w:sz w:val="24"/>
          <w:szCs w:val="24"/>
          <w:lang w:eastAsia="ru-RU"/>
        </w:rPr>
        <w:t>песок;</w:t>
      </w:r>
      <w:r w:rsidR="001469AB" w:rsidRPr="005E68D8">
        <w:rPr>
          <w:rFonts w:ascii="Times New Roman" w:hAnsi="Times New Roman" w:cs="Times New Roman"/>
          <w:vanish/>
          <w:sz w:val="24"/>
          <w:szCs w:val="24"/>
        </w:rPr>
        <w:cr/>
        <w:t xml:space="preserve">  -  п</w:t>
      </w:r>
      <w:r w:rsidRPr="005E68D8">
        <w:rPr>
          <w:rFonts w:ascii="Times New Roman" w:hAnsi="Times New Roman" w:cs="Times New Roman"/>
          <w:vanish/>
          <w:sz w:val="24"/>
          <w:szCs w:val="24"/>
        </w:rPr>
        <w:t>роектируемое дно карьера.лабый;</w:t>
      </w:r>
    </w:p>
    <w:p w:rsidR="005F1290" w:rsidRPr="005F1290" w:rsidRDefault="005F1290" w:rsidP="007F3DE1">
      <w:pPr>
        <w:pStyle w:val="a3"/>
        <w:widowControl w:val="0"/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0F09C9" w:rsidRPr="005F1290" w:rsidRDefault="007F3DE1" w:rsidP="007F3DE1">
      <w:pPr>
        <w:widowControl w:val="0"/>
        <w:spacing w:after="0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336" cy="187452"/>
            <wp:effectExtent l="19050" t="0" r="0" b="0"/>
            <wp:docPr id="22" name="Рисунок 21" descr="щ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бенка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8D8" w:rsidRPr="005E68D8">
        <w:rPr>
          <w:rFonts w:ascii="Times New Roman" w:hAnsi="Times New Roman" w:cs="Times New Roman"/>
          <w:sz w:val="24"/>
          <w:szCs w:val="24"/>
        </w:rPr>
        <w:t xml:space="preserve">  </w:t>
      </w:r>
      <w:r w:rsidR="008776CD">
        <w:rPr>
          <w:rFonts w:ascii="Times New Roman" w:hAnsi="Times New Roman" w:cs="Times New Roman"/>
          <w:sz w:val="24"/>
          <w:szCs w:val="24"/>
        </w:rPr>
        <w:t xml:space="preserve">-  </w:t>
      </w:r>
      <w:r w:rsidR="005E68D8" w:rsidRPr="005E68D8">
        <w:rPr>
          <w:rFonts w:ascii="Times New Roman" w:hAnsi="Times New Roman" w:cs="Times New Roman"/>
          <w:sz w:val="24"/>
          <w:szCs w:val="24"/>
        </w:rPr>
        <w:t xml:space="preserve"> </w:t>
      </w:r>
      <w:r w:rsidR="005E68D8" w:rsidRPr="00B1110B">
        <w:rPr>
          <w:rFonts w:ascii="Times New Roman" w:hAnsi="Times New Roman" w:cs="Times New Roman"/>
          <w:sz w:val="24"/>
          <w:szCs w:val="24"/>
        </w:rPr>
        <w:t xml:space="preserve"> </w:t>
      </w:r>
      <w:r w:rsidR="008776CD">
        <w:rPr>
          <w:rFonts w:ascii="Times New Roman" w:hAnsi="Times New Roman" w:cs="Times New Roman"/>
          <w:sz w:val="24"/>
          <w:szCs w:val="24"/>
        </w:rPr>
        <w:t>известняковая щебенка;</w:t>
      </w:r>
    </w:p>
    <w:p w:rsidR="005F1290" w:rsidRPr="005F1290" w:rsidRDefault="005F1290" w:rsidP="007F3DE1">
      <w:pPr>
        <w:widowControl w:val="0"/>
        <w:spacing w:after="0"/>
        <w:ind w:left="2268"/>
        <w:rPr>
          <w:rFonts w:ascii="Times New Roman" w:hAnsi="Times New Roman" w:cs="Times New Roman"/>
          <w:sz w:val="12"/>
          <w:szCs w:val="12"/>
        </w:rPr>
      </w:pPr>
    </w:p>
    <w:p w:rsidR="00EF59D0" w:rsidRPr="000F09C9" w:rsidRDefault="007F3DE1" w:rsidP="007F3DE1">
      <w:pPr>
        <w:widowControl w:val="0"/>
        <w:spacing w:after="0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F59D0">
        <w:rPr>
          <w:rFonts w:ascii="Times New Roman" w:hAnsi="Times New Roman" w:cs="Times New Roman"/>
          <w:sz w:val="24"/>
          <w:szCs w:val="24"/>
        </w:rPr>
        <w:sym w:font="Symbol" w:char="F02D"/>
      </w:r>
      <w:r w:rsidR="00EF59D0">
        <w:rPr>
          <w:rFonts w:ascii="Times New Roman" w:hAnsi="Times New Roman" w:cs="Times New Roman"/>
          <w:sz w:val="24"/>
          <w:szCs w:val="24"/>
        </w:rPr>
        <w:t xml:space="preserve"> </w:t>
      </w:r>
      <w:r w:rsidR="00EF59D0">
        <w:rPr>
          <w:rFonts w:ascii="Times New Roman" w:hAnsi="Times New Roman" w:cs="Times New Roman"/>
          <w:sz w:val="24"/>
          <w:szCs w:val="24"/>
        </w:rPr>
        <w:sym w:font="Symbol" w:char="F02D"/>
      </w:r>
      <w:r w:rsidR="00EF59D0">
        <w:rPr>
          <w:rFonts w:ascii="Times New Roman" w:hAnsi="Times New Roman" w:cs="Times New Roman"/>
          <w:sz w:val="24"/>
          <w:szCs w:val="24"/>
        </w:rPr>
        <w:t xml:space="preserve"> </w:t>
      </w:r>
      <w:r w:rsidR="00EF59D0">
        <w:rPr>
          <w:rFonts w:ascii="Times New Roman" w:hAnsi="Times New Roman" w:cs="Times New Roman"/>
          <w:sz w:val="24"/>
          <w:szCs w:val="24"/>
        </w:rPr>
        <w:sym w:font="Symbol" w:char="F02D"/>
      </w:r>
      <w:r w:rsidR="00EF59D0">
        <w:rPr>
          <w:rFonts w:ascii="Times New Roman" w:hAnsi="Times New Roman" w:cs="Times New Roman"/>
          <w:sz w:val="24"/>
          <w:szCs w:val="24"/>
        </w:rPr>
        <w:t xml:space="preserve">   </w:t>
      </w:r>
      <w:r w:rsidR="005E68D8" w:rsidRPr="005E68D8">
        <w:rPr>
          <w:rFonts w:ascii="Times New Roman" w:hAnsi="Times New Roman" w:cs="Times New Roman"/>
          <w:sz w:val="24"/>
          <w:szCs w:val="24"/>
        </w:rPr>
        <w:t xml:space="preserve"> </w:t>
      </w:r>
      <w:r w:rsidR="00EF59D0">
        <w:rPr>
          <w:rFonts w:ascii="Times New Roman" w:hAnsi="Times New Roman" w:cs="Times New Roman"/>
          <w:sz w:val="24"/>
          <w:szCs w:val="24"/>
        </w:rPr>
        <w:t xml:space="preserve">-  </w:t>
      </w:r>
      <w:r w:rsidR="005E68D8" w:rsidRPr="005E68D8">
        <w:rPr>
          <w:rFonts w:ascii="Times New Roman" w:hAnsi="Times New Roman" w:cs="Times New Roman"/>
          <w:sz w:val="24"/>
          <w:szCs w:val="24"/>
        </w:rPr>
        <w:t xml:space="preserve"> </w:t>
      </w:r>
      <w:r w:rsidR="00EF59D0">
        <w:rPr>
          <w:rFonts w:ascii="Times New Roman" w:hAnsi="Times New Roman" w:cs="Times New Roman"/>
          <w:sz w:val="24"/>
          <w:szCs w:val="24"/>
        </w:rPr>
        <w:t>проектируемое дно карьера.</w:t>
      </w:r>
    </w:p>
    <w:p w:rsidR="008A71AF" w:rsidRDefault="008A71AF" w:rsidP="00F050A8">
      <w:pPr>
        <w:widowControl w:val="0"/>
        <w:spacing w:after="0"/>
        <w:jc w:val="both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</w:p>
    <w:p w:rsidR="00F050A8" w:rsidRPr="00DA209E" w:rsidRDefault="00F050A8" w:rsidP="00F050A8">
      <w:pPr>
        <w:widowControl w:val="0"/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DA209E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Основные технико-экономические показатели</w:t>
      </w:r>
      <w:r w:rsidRPr="00DA209E">
        <w:rPr>
          <w:rFonts w:ascii="Times New Roman" w:hAnsi="Times New Roman" w:cs="Times New Roman"/>
          <w:sz w:val="24"/>
          <w:szCs w:val="24"/>
        </w:rPr>
        <w:t xml:space="preserve">  </w:t>
      </w:r>
      <w:r w:rsidRPr="00DA209E">
        <w:rPr>
          <w:rFonts w:ascii="Times New Roman" w:hAnsi="Times New Roman" w:cs="Times New Roman"/>
          <w:color w:val="C0504D" w:themeColor="accent2"/>
          <w:sz w:val="28"/>
          <w:szCs w:val="28"/>
        </w:rPr>
        <w:t>проекта.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4322"/>
        <w:gridCol w:w="1753"/>
        <w:gridCol w:w="1555"/>
        <w:gridCol w:w="11"/>
        <w:gridCol w:w="1977"/>
      </w:tblGrid>
      <w:tr w:rsidR="00B97B01" w:rsidRPr="00B97B01" w:rsidTr="00533B5F">
        <w:trPr>
          <w:trHeight w:hRule="exact" w:val="680"/>
        </w:trPr>
        <w:tc>
          <w:tcPr>
            <w:tcW w:w="0" w:type="auto"/>
            <w:shd w:val="clear" w:color="auto" w:fill="C0504D" w:themeFill="accent2"/>
            <w:vAlign w:val="center"/>
          </w:tcPr>
          <w:p w:rsidR="00F050A8" w:rsidRPr="00B97B01" w:rsidRDefault="00F050A8" w:rsidP="00D20D2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№ </w:t>
            </w:r>
          </w:p>
        </w:tc>
        <w:tc>
          <w:tcPr>
            <w:tcW w:w="6075" w:type="dxa"/>
            <w:gridSpan w:val="2"/>
            <w:shd w:val="clear" w:color="auto" w:fill="C0504D" w:themeFill="accent2"/>
            <w:vAlign w:val="center"/>
          </w:tcPr>
          <w:p w:rsidR="00F050A8" w:rsidRPr="00B97B01" w:rsidRDefault="00F050A8" w:rsidP="00F050A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66" w:type="dxa"/>
            <w:gridSpan w:val="2"/>
            <w:shd w:val="clear" w:color="auto" w:fill="C0504D" w:themeFill="accent2"/>
            <w:vAlign w:val="center"/>
          </w:tcPr>
          <w:p w:rsidR="00F050A8" w:rsidRPr="00B97B01" w:rsidRDefault="00F050A8" w:rsidP="00F050A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Единицы измерения</w:t>
            </w:r>
          </w:p>
        </w:tc>
        <w:tc>
          <w:tcPr>
            <w:tcW w:w="1977" w:type="dxa"/>
            <w:shd w:val="clear" w:color="auto" w:fill="C0504D" w:themeFill="accent2"/>
            <w:vAlign w:val="center"/>
          </w:tcPr>
          <w:p w:rsidR="00F050A8" w:rsidRPr="00B97B01" w:rsidRDefault="00F050A8" w:rsidP="00F050A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Показатели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vAlign w:val="center"/>
          </w:tcPr>
          <w:p w:rsidR="00F050A8" w:rsidRDefault="00F050A8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75" w:type="dxa"/>
            <w:gridSpan w:val="2"/>
            <w:vAlign w:val="center"/>
          </w:tcPr>
          <w:p w:rsidR="00F050A8" w:rsidRDefault="00F050A8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отработки</w:t>
            </w:r>
          </w:p>
        </w:tc>
        <w:tc>
          <w:tcPr>
            <w:tcW w:w="3543" w:type="dxa"/>
            <w:gridSpan w:val="3"/>
            <w:vAlign w:val="center"/>
          </w:tcPr>
          <w:p w:rsidR="00F050A8" w:rsidRDefault="00F050A8" w:rsidP="00B97B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</w:p>
        </w:tc>
      </w:tr>
      <w:tr w:rsidR="00D20D20" w:rsidTr="0066434A">
        <w:trPr>
          <w:trHeight w:hRule="exact" w:val="68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0D20" w:rsidRDefault="00D20D20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D20D20" w:rsidRDefault="0066434A" w:rsidP="0066434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Утвержденные г</w:t>
            </w:r>
            <w:r w:rsidR="00D20D20">
              <w:rPr>
                <w:rFonts w:ascii="Times New Roman" w:hAnsi="Times New Roman" w:cs="Times New Roman"/>
                <w:sz w:val="24"/>
                <w:szCs w:val="24"/>
              </w:rPr>
              <w:t xml:space="preserve">еологические запасы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А</w:t>
            </w:r>
            <w:r w:rsidR="00D20D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D20D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D20D20">
              <w:rPr>
                <w:rFonts w:ascii="Times New Roman" w:hAnsi="Times New Roman" w:cs="Times New Roman"/>
                <w:sz w:val="24"/>
                <w:szCs w:val="24"/>
              </w:rPr>
              <w:t>в твердом теле</w:t>
            </w:r>
          </w:p>
        </w:tc>
        <w:tc>
          <w:tcPr>
            <w:tcW w:w="1555" w:type="dxa"/>
            <w:shd w:val="clear" w:color="auto" w:fill="F2DBDB" w:themeFill="accent2" w:themeFillTint="33"/>
            <w:vAlign w:val="center"/>
          </w:tcPr>
          <w:p w:rsidR="00D20D20" w:rsidRPr="00D20D20" w:rsidRDefault="00D20D20" w:rsidP="00B97B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8" w:type="dxa"/>
            <w:gridSpan w:val="2"/>
            <w:shd w:val="clear" w:color="auto" w:fill="F2DBDB" w:themeFill="accent2" w:themeFillTint="33"/>
            <w:vAlign w:val="center"/>
          </w:tcPr>
          <w:p w:rsidR="00D20D20" w:rsidRPr="00533B5F" w:rsidRDefault="00D20D20" w:rsidP="00B97B01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4 369</w:t>
            </w:r>
          </w:p>
        </w:tc>
      </w:tr>
      <w:tr w:rsidR="00D20D20" w:rsidTr="00533B5F">
        <w:trPr>
          <w:trHeight w:hRule="exact" w:val="454"/>
        </w:trPr>
        <w:tc>
          <w:tcPr>
            <w:tcW w:w="0" w:type="auto"/>
            <w:vAlign w:val="center"/>
          </w:tcPr>
          <w:p w:rsidR="00D20D20" w:rsidRDefault="00D20D20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75" w:type="dxa"/>
            <w:gridSpan w:val="2"/>
            <w:vAlign w:val="center"/>
          </w:tcPr>
          <w:p w:rsidR="00D20D20" w:rsidRDefault="00D20D20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строительства Предприятия</w:t>
            </w:r>
          </w:p>
        </w:tc>
        <w:tc>
          <w:tcPr>
            <w:tcW w:w="1555" w:type="dxa"/>
            <w:vAlign w:val="center"/>
          </w:tcPr>
          <w:p w:rsidR="00D20D20" w:rsidRDefault="00D20D20" w:rsidP="00B97B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8" w:type="dxa"/>
            <w:gridSpan w:val="2"/>
            <w:vAlign w:val="center"/>
          </w:tcPr>
          <w:p w:rsidR="00D20D20" w:rsidRPr="00533B5F" w:rsidRDefault="00A83F07" w:rsidP="00B97B01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 w:rsidR="00D20D20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квартал 2012</w:t>
            </w:r>
          </w:p>
        </w:tc>
      </w:tr>
      <w:tr w:rsidR="00D20D20" w:rsidTr="00533B5F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0D20" w:rsidRDefault="00D20D20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D20D20" w:rsidRDefault="00D20D20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 Предприятия в эксплуатацию </w:t>
            </w:r>
          </w:p>
        </w:tc>
        <w:tc>
          <w:tcPr>
            <w:tcW w:w="1555" w:type="dxa"/>
            <w:shd w:val="clear" w:color="auto" w:fill="F2DBDB" w:themeFill="accent2" w:themeFillTint="33"/>
            <w:vAlign w:val="center"/>
          </w:tcPr>
          <w:p w:rsidR="00D20D20" w:rsidRDefault="00D20D20" w:rsidP="00B97B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8" w:type="dxa"/>
            <w:gridSpan w:val="2"/>
            <w:shd w:val="clear" w:color="auto" w:fill="F2DBDB" w:themeFill="accent2" w:themeFillTint="33"/>
            <w:vAlign w:val="center"/>
          </w:tcPr>
          <w:p w:rsidR="00D20D20" w:rsidRPr="00A83F07" w:rsidRDefault="00A83F07" w:rsidP="00A83F0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 w:rsidR="00D20D20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квартал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</w:tr>
      <w:tr w:rsidR="00D20D20" w:rsidTr="00533B5F">
        <w:trPr>
          <w:trHeight w:hRule="exact" w:val="454"/>
        </w:trPr>
        <w:tc>
          <w:tcPr>
            <w:tcW w:w="0" w:type="auto"/>
            <w:vAlign w:val="center"/>
          </w:tcPr>
          <w:p w:rsidR="00D20D20" w:rsidRDefault="00D20D20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75" w:type="dxa"/>
            <w:gridSpan w:val="2"/>
            <w:vAlign w:val="center"/>
          </w:tcPr>
          <w:p w:rsidR="00D20D20" w:rsidRDefault="00D20D20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Достижение проектной мощности</w:t>
            </w:r>
          </w:p>
        </w:tc>
        <w:tc>
          <w:tcPr>
            <w:tcW w:w="1555" w:type="dxa"/>
            <w:vAlign w:val="center"/>
          </w:tcPr>
          <w:p w:rsidR="00D20D20" w:rsidRDefault="00D20D20" w:rsidP="00B97B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8" w:type="dxa"/>
            <w:gridSpan w:val="2"/>
            <w:vAlign w:val="center"/>
          </w:tcPr>
          <w:p w:rsidR="00D20D20" w:rsidRPr="00A83F07" w:rsidRDefault="00A83F07" w:rsidP="00A83F0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D20D20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квартал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</w:tr>
      <w:tr w:rsidR="005314F2" w:rsidTr="00533B5F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F050A8" w:rsidRDefault="00D20D20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050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F050A8" w:rsidRDefault="00D20D20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проектная мощность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F050A8" w:rsidRPr="00872466" w:rsidRDefault="00F050A8" w:rsidP="00B97B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F050A8" w:rsidRPr="00533B5F" w:rsidRDefault="00F050A8" w:rsidP="00B97B01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600 000</w:t>
            </w:r>
          </w:p>
        </w:tc>
      </w:tr>
      <w:tr w:rsidR="00D20D20" w:rsidTr="00956681">
        <w:tc>
          <w:tcPr>
            <w:tcW w:w="0" w:type="auto"/>
          </w:tcPr>
          <w:p w:rsidR="00D20D20" w:rsidRDefault="007C04EE" w:rsidP="0095668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75" w:type="dxa"/>
            <w:gridSpan w:val="2"/>
            <w:vAlign w:val="center"/>
          </w:tcPr>
          <w:p w:rsidR="005314F2" w:rsidRDefault="007C04EE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Номенклатура продукции:</w:t>
            </w:r>
            <w:r w:rsidR="00B97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4F2">
              <w:rPr>
                <w:rFonts w:ascii="Times New Roman" w:hAnsi="Times New Roman" w:cs="Times New Roman"/>
                <w:sz w:val="24"/>
                <w:szCs w:val="24"/>
              </w:rPr>
              <w:t>отсев мелких фракций</w:t>
            </w:r>
          </w:p>
          <w:p w:rsidR="007C04EE" w:rsidRDefault="005314F2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="00533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щебень фракций</w:t>
            </w:r>
          </w:p>
          <w:p w:rsidR="00B97B01" w:rsidRDefault="005314F2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04E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5314F2" w:rsidRDefault="005314F2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4EE" w:rsidRDefault="005314F2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7C04E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533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04EE">
              <w:rPr>
                <w:rFonts w:ascii="Times New Roman" w:hAnsi="Times New Roman" w:cs="Times New Roman"/>
                <w:sz w:val="24"/>
                <w:szCs w:val="24"/>
              </w:rPr>
              <w:t>камень бутовый фракции</w:t>
            </w:r>
          </w:p>
        </w:tc>
        <w:tc>
          <w:tcPr>
            <w:tcW w:w="1566" w:type="dxa"/>
            <w:gridSpan w:val="2"/>
            <w:vAlign w:val="center"/>
          </w:tcPr>
          <w:p w:rsidR="00D20D20" w:rsidRDefault="007C04EE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977" w:type="dxa"/>
          </w:tcPr>
          <w:p w:rsidR="007C04EE" w:rsidRPr="00A871FB" w:rsidRDefault="00533B5F" w:rsidP="007C04E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0-</w:t>
            </w:r>
            <w:r w:rsidR="007C04EE"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7C04EE" w:rsidRPr="00A871FB" w:rsidRDefault="00533B5F" w:rsidP="00B10B98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5-2</w:t>
            </w:r>
            <w:r w:rsidR="007C04EE"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:rsidR="007C04EE" w:rsidRPr="00A871FB" w:rsidRDefault="00533B5F" w:rsidP="00B10B98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7C04EE"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0-</w:t>
            </w: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7C04EE"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:rsidR="00533B5F" w:rsidRPr="00A871FB" w:rsidRDefault="00533B5F" w:rsidP="00533B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40-70</w:t>
            </w:r>
          </w:p>
          <w:p w:rsidR="007C04EE" w:rsidRDefault="007C04EE" w:rsidP="00B10B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150-400</w:t>
            </w:r>
          </w:p>
        </w:tc>
      </w:tr>
      <w:tr w:rsidR="00533B5F" w:rsidTr="00533B5F">
        <w:trPr>
          <w:trHeight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F050A8" w:rsidRDefault="007C04EE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F050A8" w:rsidRDefault="007C04EE" w:rsidP="00D20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персонала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F050A8" w:rsidRDefault="007C04EE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F050A8" w:rsidRPr="00533B5F" w:rsidRDefault="007C04EE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54</w:t>
            </w:r>
          </w:p>
        </w:tc>
      </w:tr>
      <w:tr w:rsidR="00533B5F" w:rsidTr="00956681">
        <w:trPr>
          <w:trHeight w:hRule="exact" w:val="397"/>
        </w:trPr>
        <w:tc>
          <w:tcPr>
            <w:tcW w:w="0" w:type="auto"/>
            <w:vMerge w:val="restart"/>
            <w:vAlign w:val="center"/>
          </w:tcPr>
          <w:p w:rsidR="00C51A7F" w:rsidRDefault="00C51A7F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22" w:type="dxa"/>
            <w:vMerge w:val="restart"/>
            <w:vAlign w:val="center"/>
          </w:tcPr>
          <w:p w:rsidR="00C51A7F" w:rsidRDefault="00C51A7F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F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продукции в год </w:t>
            </w:r>
          </w:p>
          <w:p w:rsidR="00C51A7F" w:rsidRDefault="00C51A7F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F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проектной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51A7F">
              <w:rPr>
                <w:rFonts w:ascii="Times New Roman" w:hAnsi="Times New Roman" w:cs="Times New Roman"/>
                <w:sz w:val="24"/>
                <w:szCs w:val="24"/>
              </w:rPr>
              <w:t>ощности</w:t>
            </w:r>
          </w:p>
        </w:tc>
        <w:tc>
          <w:tcPr>
            <w:tcW w:w="1753" w:type="dxa"/>
            <w:vAlign w:val="bottom"/>
          </w:tcPr>
          <w:p w:rsidR="00C51A7F" w:rsidRDefault="00C51A7F" w:rsidP="0095668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НДС</w:t>
            </w:r>
          </w:p>
          <w:p w:rsidR="00C51A7F" w:rsidRDefault="00C51A7F" w:rsidP="0095668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 w:val="restart"/>
            <w:vAlign w:val="center"/>
          </w:tcPr>
          <w:p w:rsidR="00C51A7F" w:rsidRDefault="00C51A7F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vAlign w:val="center"/>
          </w:tcPr>
          <w:p w:rsidR="00C51A7F" w:rsidRPr="00533B5F" w:rsidRDefault="00C51A7F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212 579</w:t>
            </w:r>
          </w:p>
        </w:tc>
      </w:tr>
      <w:tr w:rsidR="00533B5F" w:rsidTr="00533B5F">
        <w:trPr>
          <w:trHeight w:hRule="exact" w:val="397"/>
        </w:trPr>
        <w:tc>
          <w:tcPr>
            <w:tcW w:w="0" w:type="auto"/>
            <w:vMerge/>
            <w:vAlign w:val="center"/>
          </w:tcPr>
          <w:p w:rsidR="00C51A7F" w:rsidRDefault="00C51A7F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C51A7F" w:rsidRPr="00C51A7F" w:rsidRDefault="00C51A7F" w:rsidP="00C51A7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Align w:val="center"/>
          </w:tcPr>
          <w:p w:rsidR="00C51A7F" w:rsidRDefault="00C51A7F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НДС</w:t>
            </w:r>
          </w:p>
        </w:tc>
        <w:tc>
          <w:tcPr>
            <w:tcW w:w="1566" w:type="dxa"/>
            <w:gridSpan w:val="2"/>
            <w:vMerge/>
          </w:tcPr>
          <w:p w:rsidR="00C51A7F" w:rsidRDefault="00C51A7F" w:rsidP="00B10B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C51A7F" w:rsidRPr="00533B5F" w:rsidRDefault="00C51A7F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250 843</w:t>
            </w:r>
          </w:p>
        </w:tc>
      </w:tr>
      <w:tr w:rsidR="00C51A7F" w:rsidTr="00533B5F">
        <w:trPr>
          <w:trHeight w:hRule="exact" w:val="68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C51A7F" w:rsidRDefault="00C51A7F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C51A7F" w:rsidRPr="00C51A7F" w:rsidRDefault="00903B1E" w:rsidP="00C51A7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51A7F" w:rsidRPr="00C51A7F">
              <w:rPr>
                <w:rFonts w:ascii="Times New Roman" w:hAnsi="Times New Roman" w:cs="Times New Roman"/>
                <w:sz w:val="24"/>
                <w:szCs w:val="24"/>
              </w:rPr>
              <w:t xml:space="preserve">ебестоимость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51A7F" w:rsidRPr="00C51A7F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51A7F" w:rsidRPr="00C51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C51A7F" w:rsidRPr="00C51A7F">
              <w:rPr>
                <w:rFonts w:ascii="Times New Roman" w:hAnsi="Times New Roman" w:cs="Times New Roman"/>
                <w:sz w:val="24"/>
                <w:szCs w:val="24"/>
              </w:rPr>
              <w:t>достижени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51A7F" w:rsidRPr="00C51A7F">
              <w:rPr>
                <w:rFonts w:ascii="Times New Roman" w:hAnsi="Times New Roman" w:cs="Times New Roman"/>
                <w:sz w:val="24"/>
                <w:szCs w:val="24"/>
              </w:rPr>
              <w:t xml:space="preserve">  проектной </w:t>
            </w:r>
          </w:p>
          <w:p w:rsidR="00C51A7F" w:rsidRDefault="00C51A7F" w:rsidP="00C51A7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51A7F">
              <w:rPr>
                <w:rFonts w:ascii="Times New Roman" w:hAnsi="Times New Roman" w:cs="Times New Roman"/>
                <w:sz w:val="24"/>
                <w:szCs w:val="24"/>
              </w:rPr>
              <w:t>ощности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51A7F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C51A7F" w:rsidRDefault="00C51A7F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C51A7F" w:rsidRPr="00B5716A" w:rsidRDefault="00C51A7F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112 173</w:t>
            </w:r>
          </w:p>
        </w:tc>
      </w:tr>
      <w:tr w:rsidR="00533B5F" w:rsidTr="00533B5F">
        <w:trPr>
          <w:trHeight w:hRule="exact" w:val="680"/>
        </w:trPr>
        <w:tc>
          <w:tcPr>
            <w:tcW w:w="0" w:type="auto"/>
            <w:vAlign w:val="center"/>
          </w:tcPr>
          <w:p w:rsidR="00B97B01" w:rsidRDefault="00B97B01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75" w:type="dxa"/>
            <w:gridSpan w:val="2"/>
            <w:vAlign w:val="center"/>
          </w:tcPr>
          <w:p w:rsidR="00B97B01" w:rsidRDefault="00B97B01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Удельные эксплуатационные затраты на добычу и переработку </w:t>
            </w:r>
          </w:p>
        </w:tc>
        <w:tc>
          <w:tcPr>
            <w:tcW w:w="1566" w:type="dxa"/>
            <w:gridSpan w:val="2"/>
            <w:vAlign w:val="center"/>
          </w:tcPr>
          <w:p w:rsidR="00B97B01" w:rsidRPr="00C51D42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руб./м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77" w:type="dxa"/>
            <w:vAlign w:val="center"/>
          </w:tcPr>
          <w:p w:rsidR="00B97B01" w:rsidRPr="00B5716A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00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B97B01" w:rsidRDefault="00B97B01" w:rsidP="0095668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6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B10B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инвестиций, без НДС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B97B01" w:rsidRPr="00B5716A" w:rsidRDefault="00A83F07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="00B97B01"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0 000</w:t>
            </w:r>
          </w:p>
        </w:tc>
      </w:tr>
      <w:tr w:rsidR="00533B5F" w:rsidTr="00533B5F">
        <w:trPr>
          <w:trHeight w:hRule="exact" w:val="57"/>
        </w:trPr>
        <w:tc>
          <w:tcPr>
            <w:tcW w:w="0" w:type="auto"/>
            <w:shd w:val="clear" w:color="auto" w:fill="FFFFFF" w:themeFill="background1"/>
            <w:vAlign w:val="center"/>
          </w:tcPr>
          <w:p w:rsidR="00533B5F" w:rsidRDefault="00533B5F" w:rsidP="00B10B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gridSpan w:val="2"/>
            <w:shd w:val="clear" w:color="auto" w:fill="FFFFFF" w:themeFill="background1"/>
            <w:vAlign w:val="center"/>
          </w:tcPr>
          <w:p w:rsidR="00533B5F" w:rsidRDefault="00533B5F" w:rsidP="00B10B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533B5F" w:rsidRDefault="00533B5F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:rsidR="00533B5F" w:rsidRDefault="00533B5F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B01" w:rsidTr="00533B5F">
        <w:trPr>
          <w:trHeight w:hRule="exact" w:val="567"/>
        </w:trPr>
        <w:tc>
          <w:tcPr>
            <w:tcW w:w="10314" w:type="dxa"/>
            <w:gridSpan w:val="6"/>
            <w:shd w:val="clear" w:color="auto" w:fill="C0504D" w:themeFill="accent2"/>
            <w:vAlign w:val="center"/>
          </w:tcPr>
          <w:p w:rsidR="00B97B01" w:rsidRPr="005314F2" w:rsidRDefault="00B97B01" w:rsidP="00B10B9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314F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Показатели эффективности инвестиций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vAlign w:val="center"/>
          </w:tcPr>
          <w:p w:rsidR="00B97B01" w:rsidRDefault="00956681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97B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5" w:type="dxa"/>
            <w:gridSpan w:val="2"/>
            <w:vAlign w:val="center"/>
          </w:tcPr>
          <w:p w:rsidR="00B97B01" w:rsidRDefault="00B97B01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D42">
              <w:rPr>
                <w:rFonts w:ascii="Times New Roman" w:hAnsi="Times New Roman" w:cs="Times New Roman"/>
                <w:sz w:val="24"/>
                <w:szCs w:val="24"/>
              </w:rPr>
              <w:t>NPV – чистая приведённая стоимость</w:t>
            </w:r>
          </w:p>
        </w:tc>
        <w:tc>
          <w:tcPr>
            <w:tcW w:w="1566" w:type="dxa"/>
            <w:gridSpan w:val="2"/>
            <w:vAlign w:val="center"/>
          </w:tcPr>
          <w:p w:rsidR="00B97B01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vAlign w:val="center"/>
          </w:tcPr>
          <w:p w:rsidR="00B97B01" w:rsidRPr="00B5716A" w:rsidRDefault="00B5716A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1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170 736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B97B01" w:rsidRDefault="00956681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97B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D42">
              <w:rPr>
                <w:rFonts w:ascii="Times New Roman" w:hAnsi="Times New Roman" w:cs="Times New Roman"/>
                <w:sz w:val="24"/>
                <w:szCs w:val="24"/>
              </w:rPr>
              <w:t>IRR – внутренняя норма дохода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B97B01" w:rsidRPr="00533B5F" w:rsidRDefault="00B5716A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</w:t>
            </w:r>
            <w:r w:rsidR="00B97B01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B97B01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vAlign w:val="center"/>
          </w:tcPr>
          <w:p w:rsidR="00B97B01" w:rsidRDefault="00956681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97B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5" w:type="dxa"/>
            <w:gridSpan w:val="2"/>
            <w:vAlign w:val="center"/>
          </w:tcPr>
          <w:p w:rsidR="00B97B01" w:rsidRPr="00C51D42" w:rsidRDefault="00B97B01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D42">
              <w:rPr>
                <w:rFonts w:ascii="Times New Roman" w:hAnsi="Times New Roman" w:cs="Times New Roman"/>
                <w:sz w:val="24"/>
                <w:szCs w:val="24"/>
              </w:rPr>
              <w:t>Срок окупаемости:</w:t>
            </w:r>
          </w:p>
        </w:tc>
        <w:tc>
          <w:tcPr>
            <w:tcW w:w="1566" w:type="dxa"/>
            <w:gridSpan w:val="2"/>
          </w:tcPr>
          <w:p w:rsidR="00B97B01" w:rsidRDefault="00B97B01" w:rsidP="00B10B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97B01" w:rsidRPr="00533B5F" w:rsidRDefault="00B97B01" w:rsidP="00B10B9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B97B01" w:rsidRDefault="00956681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97B01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B97B01" w:rsidRPr="00C51D42" w:rsidRDefault="00B97B01" w:rsidP="005314F2">
            <w:pPr>
              <w:widowControl w:val="0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простой, с начала реализации проекта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B97B01" w:rsidRPr="00B5716A" w:rsidRDefault="00B5716A" w:rsidP="00B5716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B97B01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81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vAlign w:val="center"/>
          </w:tcPr>
          <w:p w:rsidR="00B97B01" w:rsidRDefault="00956681" w:rsidP="00F050A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97B01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075" w:type="dxa"/>
            <w:gridSpan w:val="2"/>
            <w:vAlign w:val="center"/>
          </w:tcPr>
          <w:p w:rsidR="00B97B01" w:rsidRDefault="00B97B01" w:rsidP="005314F2">
            <w:pPr>
              <w:widowControl w:val="0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дисконтированный, с начала реализации проекта</w:t>
            </w:r>
          </w:p>
        </w:tc>
        <w:tc>
          <w:tcPr>
            <w:tcW w:w="1566" w:type="dxa"/>
            <w:gridSpan w:val="2"/>
            <w:vAlign w:val="center"/>
          </w:tcPr>
          <w:p w:rsidR="00B97B01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977" w:type="dxa"/>
            <w:vAlign w:val="center"/>
          </w:tcPr>
          <w:p w:rsidR="00B97B01" w:rsidRPr="00533B5F" w:rsidRDefault="00B5716A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B97B01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,25</w:t>
            </w:r>
          </w:p>
        </w:tc>
      </w:tr>
      <w:tr w:rsidR="00533B5F" w:rsidTr="00533B5F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B97B01" w:rsidRDefault="00B97B01" w:rsidP="0095668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66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5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5314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Ставка дисконтирования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B97B01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B97B01" w:rsidRPr="00533B5F" w:rsidRDefault="00B97B01" w:rsidP="005314F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</w:tr>
    </w:tbl>
    <w:p w:rsidR="00F050A8" w:rsidRDefault="00F050A8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0A8" w:rsidRPr="00AC01ED" w:rsidRDefault="00F050A8" w:rsidP="00AC01E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D717F" w:rsidRPr="00962A85" w:rsidRDefault="00026929" w:rsidP="00DD717F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ГРАФИК РЕАЛИЗАЦИИ ПРОЕКТА</w:t>
      </w:r>
      <w:r w:rsidRPr="00962A85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1332E0" w:rsidRPr="00962A85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DD717F" w:rsidRPr="00DD717F" w:rsidRDefault="00DD717F" w:rsidP="00DD717F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Инвестиционная фаза (9 месяцев).</w:t>
      </w:r>
      <w:r w:rsidR="002012F2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</w:t>
      </w:r>
    </w:p>
    <w:p w:rsidR="00AE1778" w:rsidRPr="00DD717F" w:rsidRDefault="00AE1778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17F">
        <w:rPr>
          <w:rFonts w:ascii="Times New Roman" w:hAnsi="Times New Roman" w:cs="Times New Roman"/>
          <w:sz w:val="24"/>
          <w:szCs w:val="24"/>
        </w:rPr>
        <w:t>Открытие финансирования проекта.</w:t>
      </w:r>
      <w:r w:rsidR="00811B47" w:rsidRPr="00811B47">
        <w:rPr>
          <w:rFonts w:ascii="Times New Roman" w:hAnsi="Times New Roman" w:cs="Times New Roman"/>
          <w:sz w:val="24"/>
          <w:szCs w:val="24"/>
        </w:rPr>
        <w:t xml:space="preserve"> </w:t>
      </w:r>
      <w:r w:rsidR="00811B47">
        <w:rPr>
          <w:rFonts w:ascii="Times New Roman" w:hAnsi="Times New Roman" w:cs="Times New Roman"/>
          <w:sz w:val="24"/>
          <w:szCs w:val="24"/>
        </w:rPr>
        <w:t>Приобретение объекта.</w:t>
      </w:r>
    </w:p>
    <w:p w:rsidR="00026929" w:rsidRDefault="00F41191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лицензии на </w:t>
      </w:r>
      <w:r w:rsidR="00183ED4">
        <w:rPr>
          <w:rFonts w:ascii="Times New Roman" w:hAnsi="Times New Roman" w:cs="Times New Roman"/>
          <w:sz w:val="24"/>
          <w:szCs w:val="24"/>
        </w:rPr>
        <w:t xml:space="preserve">право пользования </w:t>
      </w:r>
      <w:r>
        <w:rPr>
          <w:rFonts w:ascii="Times New Roman" w:hAnsi="Times New Roman" w:cs="Times New Roman"/>
          <w:sz w:val="24"/>
          <w:szCs w:val="24"/>
        </w:rPr>
        <w:t>недр</w:t>
      </w:r>
      <w:r w:rsidR="00183ED4">
        <w:rPr>
          <w:rFonts w:ascii="Times New Roman" w:hAnsi="Times New Roman" w:cs="Times New Roman"/>
          <w:sz w:val="24"/>
          <w:szCs w:val="24"/>
        </w:rPr>
        <w:t xml:space="preserve">ами с целевым назначением: геологическое изучение и добыча строительного известняка на участке недр </w:t>
      </w:r>
      <w:r w:rsidR="00183ED4" w:rsidRPr="00AC01ED">
        <w:rPr>
          <w:rFonts w:ascii="Times New Roman" w:hAnsi="Times New Roman" w:cs="Times New Roman"/>
          <w:sz w:val="24"/>
          <w:szCs w:val="24"/>
        </w:rPr>
        <w:t>Акульшинский участок Обидимо-Пятницкого месторождения</w:t>
      </w:r>
      <w:r w:rsidR="00183ED4">
        <w:rPr>
          <w:rFonts w:ascii="Times New Roman" w:hAnsi="Times New Roman" w:cs="Times New Roman"/>
          <w:sz w:val="24"/>
          <w:szCs w:val="24"/>
        </w:rPr>
        <w:t xml:space="preserve"> с целью производства бутового камня и </w:t>
      </w:r>
      <w:r w:rsidR="00183ED4">
        <w:rPr>
          <w:rFonts w:ascii="Times New Roman" w:hAnsi="Times New Roman" w:cs="Times New Roman"/>
          <w:sz w:val="24"/>
          <w:szCs w:val="24"/>
        </w:rPr>
        <w:lastRenderedPageBreak/>
        <w:t>щебня</w:t>
      </w:r>
      <w:r w:rsidR="0051424B">
        <w:rPr>
          <w:rFonts w:ascii="Times New Roman" w:hAnsi="Times New Roman" w:cs="Times New Roman"/>
          <w:sz w:val="24"/>
          <w:szCs w:val="24"/>
        </w:rPr>
        <w:t>.</w:t>
      </w:r>
      <w:r w:rsidR="00AE17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E61" w:rsidRPr="002C2E61" w:rsidRDefault="002C2E61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61">
        <w:rPr>
          <w:rFonts w:ascii="Times New Roman" w:hAnsi="Times New Roman" w:cs="Times New Roman"/>
          <w:sz w:val="24"/>
          <w:szCs w:val="24"/>
        </w:rPr>
        <w:t xml:space="preserve">Геологоразведочные работы: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012F2">
        <w:rPr>
          <w:rFonts w:ascii="Times New Roman" w:hAnsi="Times New Roman" w:cs="Times New Roman"/>
          <w:sz w:val="24"/>
          <w:szCs w:val="24"/>
        </w:rPr>
        <w:t>нализ качества сырья.</w:t>
      </w:r>
    </w:p>
    <w:p w:rsidR="002C2E61" w:rsidRDefault="002C2E61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необходимых проектных и изыскательских работ:</w:t>
      </w:r>
    </w:p>
    <w:p w:rsidR="002C2E61" w:rsidRPr="0051424B" w:rsidRDefault="002C2E61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 w:rsidRPr="0051424B">
        <w:rPr>
          <w:rFonts w:ascii="Times New Roman" w:hAnsi="Times New Roman" w:cs="Times New Roman"/>
          <w:sz w:val="24"/>
          <w:szCs w:val="24"/>
        </w:rPr>
        <w:t xml:space="preserve">Разработка проектной документации </w:t>
      </w:r>
      <w:r w:rsidR="0051424B">
        <w:rPr>
          <w:rFonts w:ascii="Times New Roman" w:hAnsi="Times New Roman" w:cs="Times New Roman"/>
          <w:sz w:val="24"/>
          <w:szCs w:val="24"/>
        </w:rPr>
        <w:t xml:space="preserve"> горного отвода и проекта рекультивации карьера </w:t>
      </w:r>
      <w:r w:rsidRPr="0051424B">
        <w:rPr>
          <w:rFonts w:ascii="Times New Roman" w:hAnsi="Times New Roman" w:cs="Times New Roman"/>
          <w:sz w:val="24"/>
          <w:szCs w:val="24"/>
        </w:rPr>
        <w:t>(рабочий проект);</w:t>
      </w:r>
    </w:p>
    <w:p w:rsidR="002C2E61" w:rsidRPr="00DD7A63" w:rsidRDefault="0051424B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</w:t>
      </w:r>
      <w:r w:rsidR="002C2E61" w:rsidRPr="0051424B">
        <w:rPr>
          <w:rFonts w:ascii="Times New Roman" w:hAnsi="Times New Roman" w:cs="Times New Roman"/>
          <w:sz w:val="24"/>
          <w:szCs w:val="24"/>
        </w:rPr>
        <w:t>проект</w:t>
      </w:r>
      <w:r w:rsidR="00A9546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1191" w:rsidRDefault="00AE1778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Поставка основного и вспомогательного оборудования.</w:t>
      </w:r>
    </w:p>
    <w:p w:rsidR="0037664B" w:rsidRPr="00DD717F" w:rsidRDefault="0037664B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17F">
        <w:rPr>
          <w:rFonts w:ascii="Times New Roman" w:hAnsi="Times New Roman" w:cs="Times New Roman"/>
          <w:sz w:val="24"/>
          <w:szCs w:val="24"/>
        </w:rPr>
        <w:t>Возведение объектов подсобн</w:t>
      </w:r>
      <w:r w:rsidR="00CE7D92" w:rsidRPr="00DD717F">
        <w:rPr>
          <w:rFonts w:ascii="Times New Roman" w:hAnsi="Times New Roman" w:cs="Times New Roman"/>
          <w:sz w:val="24"/>
          <w:szCs w:val="24"/>
        </w:rPr>
        <w:t>ого и обслуживающего назначения:</w:t>
      </w:r>
    </w:p>
    <w:p w:rsidR="00CE7D92" w:rsidRDefault="00F124EA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Доставка ДС</w:t>
      </w:r>
      <w:r w:rsidR="0094253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 м</w:t>
      </w:r>
      <w:r w:rsidR="00CE7D92" w:rsidRPr="00CE7D92">
        <w:rPr>
          <w:rFonts w:ascii="Times New Roman" w:hAnsi="Times New Roman" w:cs="Times New Roman"/>
          <w:sz w:val="24"/>
          <w:szCs w:val="24"/>
        </w:rPr>
        <w:t>онтажные и наладочные работы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124EA" w:rsidRPr="00F124EA" w:rsidRDefault="00F124EA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124EA">
        <w:rPr>
          <w:rFonts w:ascii="Times New Roman" w:hAnsi="Times New Roman" w:cs="Times New Roman"/>
          <w:sz w:val="24"/>
          <w:szCs w:val="24"/>
        </w:rPr>
        <w:t>Административно-бытовой комбинат (5 контейнеров)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12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4EA" w:rsidRPr="00F124EA" w:rsidRDefault="00F124EA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124EA">
        <w:rPr>
          <w:rFonts w:ascii="Times New Roman" w:hAnsi="Times New Roman" w:cs="Times New Roman"/>
          <w:sz w:val="24"/>
          <w:szCs w:val="24"/>
        </w:rPr>
        <w:t xml:space="preserve">Ремонтный блок (2 контейнера) </w:t>
      </w:r>
      <w:r w:rsidR="00EE2B35">
        <w:rPr>
          <w:rFonts w:ascii="Times New Roman" w:hAnsi="Times New Roman" w:cs="Times New Roman"/>
          <w:sz w:val="24"/>
          <w:szCs w:val="24"/>
        </w:rPr>
        <w:t>–</w:t>
      </w:r>
      <w:r w:rsidRPr="00F124EA">
        <w:rPr>
          <w:rFonts w:ascii="Times New Roman" w:hAnsi="Times New Roman" w:cs="Times New Roman"/>
          <w:sz w:val="24"/>
          <w:szCs w:val="24"/>
        </w:rPr>
        <w:t xml:space="preserve"> МТС</w:t>
      </w:r>
      <w:r w:rsidR="00EE2B35">
        <w:rPr>
          <w:rFonts w:ascii="Times New Roman" w:hAnsi="Times New Roman" w:cs="Times New Roman"/>
          <w:sz w:val="24"/>
          <w:szCs w:val="24"/>
        </w:rPr>
        <w:t>;</w:t>
      </w:r>
      <w:r w:rsidRPr="00F12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4EA" w:rsidRPr="00F124EA" w:rsidRDefault="00F124EA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124EA">
        <w:rPr>
          <w:rFonts w:ascii="Times New Roman" w:hAnsi="Times New Roman" w:cs="Times New Roman"/>
          <w:sz w:val="24"/>
          <w:szCs w:val="24"/>
        </w:rPr>
        <w:t>Стоянка для автотранспорта</w:t>
      </w:r>
      <w:r w:rsidR="002C2E61">
        <w:rPr>
          <w:rFonts w:ascii="Times New Roman" w:hAnsi="Times New Roman" w:cs="Times New Roman"/>
          <w:sz w:val="24"/>
          <w:szCs w:val="24"/>
        </w:rPr>
        <w:t>;</w:t>
      </w:r>
      <w:r w:rsidRPr="00F12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4EA" w:rsidRDefault="00F124EA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 w:rsidRPr="00F124EA">
        <w:rPr>
          <w:rFonts w:ascii="Times New Roman" w:hAnsi="Times New Roman" w:cs="Times New Roman"/>
          <w:sz w:val="24"/>
          <w:szCs w:val="24"/>
        </w:rPr>
        <w:t>Эстакада для мойки автомобилей</w:t>
      </w:r>
      <w:r w:rsidR="002C2E61">
        <w:rPr>
          <w:rFonts w:ascii="Times New Roman" w:hAnsi="Times New Roman" w:cs="Times New Roman"/>
          <w:sz w:val="24"/>
          <w:szCs w:val="24"/>
        </w:rPr>
        <w:t>.</w:t>
      </w:r>
    </w:p>
    <w:p w:rsidR="0037664B" w:rsidRPr="006247E3" w:rsidRDefault="0037664B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47E3">
        <w:rPr>
          <w:rFonts w:ascii="Times New Roman" w:hAnsi="Times New Roman" w:cs="Times New Roman"/>
          <w:sz w:val="24"/>
          <w:szCs w:val="24"/>
        </w:rPr>
        <w:t>Возведение объ</w:t>
      </w:r>
      <w:r w:rsidR="002C2E61" w:rsidRPr="006247E3">
        <w:rPr>
          <w:rFonts w:ascii="Times New Roman" w:hAnsi="Times New Roman" w:cs="Times New Roman"/>
          <w:sz w:val="24"/>
          <w:szCs w:val="24"/>
        </w:rPr>
        <w:t>ектов энергетического хозяйства:</w:t>
      </w:r>
    </w:p>
    <w:p w:rsidR="002C2E61" w:rsidRPr="002C2E61" w:rsidRDefault="006247E3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Доставка д</w:t>
      </w:r>
      <w:r w:rsidR="002C2E61" w:rsidRPr="002C2E61">
        <w:rPr>
          <w:rFonts w:ascii="Times New Roman" w:hAnsi="Times New Roman" w:cs="Times New Roman"/>
          <w:sz w:val="24"/>
          <w:szCs w:val="24"/>
        </w:rPr>
        <w:t>изельн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2C2E61">
        <w:rPr>
          <w:rFonts w:ascii="Times New Roman" w:hAnsi="Times New Roman" w:cs="Times New Roman"/>
          <w:sz w:val="24"/>
          <w:szCs w:val="24"/>
        </w:rPr>
        <w:t xml:space="preserve"> генераторн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2C2E61">
        <w:rPr>
          <w:rFonts w:ascii="Times New Roman" w:hAnsi="Times New Roman" w:cs="Times New Roman"/>
          <w:sz w:val="24"/>
          <w:szCs w:val="24"/>
        </w:rPr>
        <w:t xml:space="preserve">  установк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C2E61">
        <w:rPr>
          <w:rFonts w:ascii="Times New Roman" w:hAnsi="Times New Roman" w:cs="Times New Roman"/>
          <w:sz w:val="24"/>
          <w:szCs w:val="24"/>
        </w:rPr>
        <w:t>;</w:t>
      </w:r>
    </w:p>
    <w:p w:rsidR="002C2E61" w:rsidRDefault="006247E3" w:rsidP="00E847FE">
      <w:pPr>
        <w:pStyle w:val="a3"/>
        <w:widowControl w:val="0"/>
        <w:numPr>
          <w:ilvl w:val="1"/>
          <w:numId w:val="4"/>
        </w:numPr>
        <w:spacing w:after="0"/>
        <w:ind w:left="156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в</w:t>
      </w:r>
      <w:r w:rsidR="002C2E61" w:rsidRPr="002C2E61">
        <w:rPr>
          <w:rFonts w:ascii="Times New Roman" w:hAnsi="Times New Roman" w:cs="Times New Roman"/>
          <w:sz w:val="24"/>
          <w:szCs w:val="24"/>
        </w:rPr>
        <w:t>нутриплощадо</w:t>
      </w:r>
      <w:r w:rsidR="002C2E61">
        <w:rPr>
          <w:rFonts w:ascii="Times New Roman" w:hAnsi="Times New Roman" w:cs="Times New Roman"/>
          <w:sz w:val="24"/>
          <w:szCs w:val="24"/>
        </w:rPr>
        <w:t>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2C2E61">
        <w:rPr>
          <w:rFonts w:ascii="Times New Roman" w:hAnsi="Times New Roman" w:cs="Times New Roman"/>
          <w:sz w:val="24"/>
          <w:szCs w:val="24"/>
        </w:rPr>
        <w:t xml:space="preserve"> сет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2C2E61">
        <w:rPr>
          <w:rFonts w:ascii="Times New Roman" w:hAnsi="Times New Roman" w:cs="Times New Roman"/>
          <w:sz w:val="24"/>
          <w:szCs w:val="24"/>
        </w:rPr>
        <w:t xml:space="preserve"> и наружно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2C2E61">
        <w:rPr>
          <w:rFonts w:ascii="Times New Roman" w:hAnsi="Times New Roman" w:cs="Times New Roman"/>
          <w:sz w:val="24"/>
          <w:szCs w:val="24"/>
        </w:rPr>
        <w:t xml:space="preserve"> освещени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C2E61">
        <w:rPr>
          <w:rFonts w:ascii="Times New Roman" w:hAnsi="Times New Roman" w:cs="Times New Roman"/>
          <w:sz w:val="24"/>
          <w:szCs w:val="24"/>
        </w:rPr>
        <w:t>.</w:t>
      </w:r>
    </w:p>
    <w:p w:rsidR="002C49EE" w:rsidRPr="002C49EE" w:rsidRDefault="002C49EE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9EE">
        <w:rPr>
          <w:rFonts w:ascii="Times New Roman" w:hAnsi="Times New Roman" w:cs="Times New Roman"/>
          <w:sz w:val="24"/>
          <w:szCs w:val="24"/>
        </w:rPr>
        <w:t>Возведение наружных сетей и сооружений водоснабжения, канализации.</w:t>
      </w:r>
    </w:p>
    <w:p w:rsidR="0037664B" w:rsidRDefault="0037664B" w:rsidP="00E847FE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9EE">
        <w:rPr>
          <w:rFonts w:ascii="Times New Roman" w:hAnsi="Times New Roman" w:cs="Times New Roman"/>
          <w:sz w:val="24"/>
          <w:szCs w:val="24"/>
        </w:rPr>
        <w:t>Возведение внутрикарьерных и площадочных дорог.</w:t>
      </w:r>
    </w:p>
    <w:p w:rsidR="0037664B" w:rsidRPr="006247E3" w:rsidRDefault="002C49EE" w:rsidP="002C49E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10</w:t>
      </w:r>
      <w:r w:rsidR="006247E3">
        <w:rPr>
          <w:rFonts w:ascii="Times New Roman" w:hAnsi="Times New Roman" w:cs="Times New Roman"/>
          <w:sz w:val="24"/>
          <w:szCs w:val="24"/>
        </w:rPr>
        <w:t xml:space="preserve">.  </w:t>
      </w:r>
      <w:r w:rsidR="0037664B" w:rsidRPr="006247E3">
        <w:rPr>
          <w:rFonts w:ascii="Times New Roman" w:hAnsi="Times New Roman" w:cs="Times New Roman"/>
          <w:sz w:val="24"/>
          <w:szCs w:val="24"/>
        </w:rPr>
        <w:t>Ограждение промплощадки.</w:t>
      </w:r>
    </w:p>
    <w:p w:rsidR="0037664B" w:rsidRPr="002C49EE" w:rsidRDefault="002C49EE" w:rsidP="002C49E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11.  </w:t>
      </w:r>
      <w:r w:rsidR="0037664B" w:rsidRPr="002C49EE">
        <w:rPr>
          <w:rFonts w:ascii="Times New Roman" w:hAnsi="Times New Roman" w:cs="Times New Roman"/>
          <w:sz w:val="24"/>
          <w:szCs w:val="24"/>
        </w:rPr>
        <w:t>Подготовка эксплуатационных кадров: обучение инженерно-технических работников.</w:t>
      </w:r>
    </w:p>
    <w:p w:rsidR="00DD717F" w:rsidRPr="002C49EE" w:rsidRDefault="002C49EE" w:rsidP="00E847FE">
      <w:pPr>
        <w:pStyle w:val="a3"/>
        <w:widowControl w:val="0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17F" w:rsidRPr="002C49EE">
        <w:rPr>
          <w:rFonts w:ascii="Times New Roman" w:hAnsi="Times New Roman" w:cs="Times New Roman"/>
          <w:sz w:val="24"/>
          <w:szCs w:val="24"/>
        </w:rPr>
        <w:t>Пуск в эксплуатацию.</w:t>
      </w:r>
    </w:p>
    <w:p w:rsidR="00387A2A" w:rsidRPr="00AC01ED" w:rsidRDefault="00387A2A" w:rsidP="000E09E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9D673A" w:rsidRPr="00962A85" w:rsidRDefault="004B2106" w:rsidP="009D673A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ОРГАНИЗАЦИОННАЯ  СТРУКТУРА И УПРАВЛЕНИЕ</w:t>
      </w:r>
      <w:r w:rsidRPr="00962A85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4B2106" w:rsidRDefault="004B2106" w:rsidP="004B2106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2106">
        <w:rPr>
          <w:rFonts w:ascii="Times New Roman" w:hAnsi="Times New Roman" w:cs="Times New Roman"/>
          <w:sz w:val="24"/>
          <w:szCs w:val="24"/>
        </w:rPr>
        <w:t xml:space="preserve">Управление компании начнет комплектоваться в момент начала монтажа и пусконаладки комплекса. До этого момента, технический </w:t>
      </w:r>
      <w:r>
        <w:rPr>
          <w:rFonts w:ascii="Times New Roman" w:hAnsi="Times New Roman" w:cs="Times New Roman"/>
          <w:sz w:val="24"/>
          <w:szCs w:val="24"/>
        </w:rPr>
        <w:t>надзор</w:t>
      </w:r>
      <w:r w:rsidRPr="004B2106">
        <w:rPr>
          <w:rFonts w:ascii="Times New Roman" w:hAnsi="Times New Roman" w:cs="Times New Roman"/>
          <w:sz w:val="24"/>
          <w:szCs w:val="24"/>
        </w:rPr>
        <w:t xml:space="preserve"> и контроль качества выполнения работ будет возложен на внештатных консультантов и сторонние организации.</w:t>
      </w:r>
    </w:p>
    <w:p w:rsidR="00D21158" w:rsidRPr="004B2106" w:rsidRDefault="00D21158" w:rsidP="00D21158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2106">
        <w:rPr>
          <w:rFonts w:ascii="Times New Roman" w:hAnsi="Times New Roman" w:cs="Times New Roman"/>
          <w:sz w:val="24"/>
          <w:szCs w:val="24"/>
        </w:rPr>
        <w:t xml:space="preserve">Организационная структура рассчитана исходя из общей потребности комплекса </w:t>
      </w:r>
      <w:r>
        <w:rPr>
          <w:rFonts w:ascii="Times New Roman" w:hAnsi="Times New Roman" w:cs="Times New Roman"/>
          <w:sz w:val="24"/>
          <w:szCs w:val="24"/>
        </w:rPr>
        <w:t>в ад</w:t>
      </w:r>
      <w:r w:rsidRPr="004B2106">
        <w:rPr>
          <w:rFonts w:ascii="Times New Roman" w:hAnsi="Times New Roman" w:cs="Times New Roman"/>
          <w:sz w:val="24"/>
          <w:szCs w:val="24"/>
        </w:rPr>
        <w:t>министративном персонале. Подразумевается, что большая часть непрофильных работ, таких как бухгалтерия, маркшейдерское обслуживание, услуги маркетингового характера, финансовый  консалтинг и другие,  будут отданы на аутсорсинг сторонним организациям. Это позволит получить существенную экономию на издержках, за счет снижения количества административных работников, накладных расходов на содержание офиса, связи и т.д.</w:t>
      </w:r>
    </w:p>
    <w:p w:rsidR="00D21158" w:rsidRDefault="00D21158" w:rsidP="00D21158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0C2E">
        <w:rPr>
          <w:rFonts w:ascii="Times New Roman" w:hAnsi="Times New Roman" w:cs="Times New Roman"/>
          <w:sz w:val="24"/>
          <w:szCs w:val="24"/>
        </w:rPr>
        <w:t xml:space="preserve">Структура управления: </w:t>
      </w:r>
    </w:p>
    <w:p w:rsidR="00B1110B" w:rsidRPr="00180C2E" w:rsidRDefault="00B1110B" w:rsidP="00D21158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11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2095500"/>
            <wp:effectExtent l="19050" t="0" r="0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6" cy="20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58" w:rsidRPr="00180C2E" w:rsidRDefault="00D21158" w:rsidP="00E847FE">
      <w:pPr>
        <w:pStyle w:val="a3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C2E">
        <w:rPr>
          <w:rFonts w:ascii="Times New Roman" w:hAnsi="Times New Roman" w:cs="Times New Roman"/>
          <w:sz w:val="24"/>
          <w:szCs w:val="24"/>
        </w:rPr>
        <w:t>Генеральный директор  –  отвечает за внешние связи компании и взаимоде</w:t>
      </w:r>
      <w:r w:rsidR="001B1ECE">
        <w:rPr>
          <w:rFonts w:ascii="Times New Roman" w:hAnsi="Times New Roman" w:cs="Times New Roman"/>
          <w:sz w:val="24"/>
          <w:szCs w:val="24"/>
        </w:rPr>
        <w:t>йствие с аутсорсинг структурами,</w:t>
      </w:r>
      <w:r w:rsidRPr="00180C2E">
        <w:rPr>
          <w:rFonts w:ascii="Times New Roman" w:hAnsi="Times New Roman" w:cs="Times New Roman"/>
          <w:sz w:val="24"/>
          <w:szCs w:val="24"/>
        </w:rPr>
        <w:t xml:space="preserve"> </w:t>
      </w:r>
      <w:r w:rsidR="001B1ECE">
        <w:rPr>
          <w:rFonts w:ascii="Times New Roman" w:hAnsi="Times New Roman" w:cs="Times New Roman"/>
          <w:sz w:val="24"/>
          <w:szCs w:val="24"/>
        </w:rPr>
        <w:t>о</w:t>
      </w:r>
      <w:r w:rsidRPr="00180C2E">
        <w:rPr>
          <w:rFonts w:ascii="Times New Roman" w:hAnsi="Times New Roman" w:cs="Times New Roman"/>
          <w:sz w:val="24"/>
          <w:szCs w:val="24"/>
        </w:rPr>
        <w:t xml:space="preserve">существляет общее руководство комплексом; </w:t>
      </w:r>
    </w:p>
    <w:p w:rsidR="00D21158" w:rsidRPr="00180C2E" w:rsidRDefault="00D21158" w:rsidP="00E847FE">
      <w:pPr>
        <w:pStyle w:val="a3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C2E">
        <w:rPr>
          <w:rFonts w:ascii="Times New Roman" w:hAnsi="Times New Roman" w:cs="Times New Roman"/>
          <w:sz w:val="24"/>
          <w:szCs w:val="24"/>
        </w:rPr>
        <w:lastRenderedPageBreak/>
        <w:t xml:space="preserve">Главный  инженер  –  осуществляет общий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80C2E">
        <w:rPr>
          <w:rFonts w:ascii="Times New Roman" w:hAnsi="Times New Roman" w:cs="Times New Roman"/>
          <w:sz w:val="24"/>
          <w:szCs w:val="24"/>
        </w:rPr>
        <w:t xml:space="preserve">роизводственный контроль; </w:t>
      </w:r>
    </w:p>
    <w:p w:rsidR="00D21158" w:rsidRPr="00180C2E" w:rsidRDefault="00D21158" w:rsidP="00E847FE">
      <w:pPr>
        <w:pStyle w:val="a3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C2E">
        <w:rPr>
          <w:rFonts w:ascii="Times New Roman" w:hAnsi="Times New Roman" w:cs="Times New Roman"/>
          <w:sz w:val="24"/>
          <w:szCs w:val="24"/>
        </w:rPr>
        <w:t xml:space="preserve">Главный механик  –  контроль  над состоянием оборудования; </w:t>
      </w:r>
    </w:p>
    <w:p w:rsidR="00D21158" w:rsidRPr="00D21158" w:rsidRDefault="00D21158" w:rsidP="00E847FE">
      <w:pPr>
        <w:pStyle w:val="a3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158">
        <w:rPr>
          <w:rFonts w:ascii="Times New Roman" w:hAnsi="Times New Roman" w:cs="Times New Roman"/>
          <w:sz w:val="24"/>
          <w:szCs w:val="24"/>
        </w:rPr>
        <w:t>Главный энергетик  –  выработка электроэнергии и контроль состояния сетей.</w:t>
      </w:r>
    </w:p>
    <w:p w:rsidR="00022224" w:rsidRDefault="00022224" w:rsidP="00022224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224" w:rsidRDefault="00022224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ЧАСТЬ</w:t>
      </w:r>
      <w:r w:rsidR="00AA4E94">
        <w:rPr>
          <w:rFonts w:ascii="Times New Roman" w:hAnsi="Times New Roman" w:cs="Times New Roman"/>
          <w:b/>
          <w:sz w:val="32"/>
          <w:szCs w:val="32"/>
        </w:rPr>
        <w:t xml:space="preserve"> ΙΙΙ</w:t>
      </w:r>
      <w:r>
        <w:rPr>
          <w:rFonts w:ascii="Times New Roman" w:hAnsi="Times New Roman" w:cs="Times New Roman"/>
          <w:b/>
          <w:sz w:val="32"/>
          <w:szCs w:val="32"/>
        </w:rPr>
        <w:t>. ПРОИЗВОДСТВЕННЫЙ ПЛАН ПРОЕКТА</w:t>
      </w:r>
    </w:p>
    <w:p w:rsidR="00022224" w:rsidRDefault="00022224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ОПИСАНИЕ КОМПЛЕКСА</w:t>
      </w:r>
      <w:r w:rsidRPr="00962A85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1B13BE" w:rsidRPr="001B13BE" w:rsidRDefault="001B13BE" w:rsidP="001B13B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13BE">
        <w:rPr>
          <w:rFonts w:ascii="Times New Roman" w:hAnsi="Times New Roman" w:cs="Times New Roman"/>
          <w:sz w:val="24"/>
          <w:szCs w:val="24"/>
        </w:rPr>
        <w:t xml:space="preserve">В составе проектируемого Предприятия предусмотрено планомерное обустройство следующих объектов: </w:t>
      </w:r>
    </w:p>
    <w:p w:rsidR="001B13BE" w:rsidRPr="001B13BE" w:rsidRDefault="001B13BE" w:rsidP="00E847FE">
      <w:pPr>
        <w:pStyle w:val="a3"/>
        <w:widowControl w:val="0"/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13BE">
        <w:rPr>
          <w:rFonts w:ascii="Times New Roman" w:hAnsi="Times New Roman" w:cs="Times New Roman"/>
          <w:sz w:val="24"/>
          <w:szCs w:val="24"/>
        </w:rPr>
        <w:t xml:space="preserve">карьера и отвалов под оставшиеся вскрышные породы; </w:t>
      </w:r>
    </w:p>
    <w:p w:rsidR="001B13BE" w:rsidRPr="001B13BE" w:rsidRDefault="001B13BE" w:rsidP="00E847FE">
      <w:pPr>
        <w:pStyle w:val="a3"/>
        <w:widowControl w:val="0"/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B13BE">
        <w:rPr>
          <w:rFonts w:ascii="Times New Roman" w:hAnsi="Times New Roman" w:cs="Times New Roman"/>
          <w:sz w:val="24"/>
          <w:szCs w:val="24"/>
        </w:rPr>
        <w:t xml:space="preserve">нутренней связующей дорожной инфраструктуры; </w:t>
      </w:r>
    </w:p>
    <w:p w:rsidR="001B13BE" w:rsidRPr="001B13BE" w:rsidRDefault="001B13BE" w:rsidP="00E847FE">
      <w:pPr>
        <w:pStyle w:val="a3"/>
        <w:widowControl w:val="0"/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13BE">
        <w:rPr>
          <w:rFonts w:ascii="Times New Roman" w:hAnsi="Times New Roman" w:cs="Times New Roman"/>
          <w:sz w:val="24"/>
          <w:szCs w:val="24"/>
        </w:rPr>
        <w:t xml:space="preserve">промышленной площадки под технологическое оборудование для производства щебня и его складирования, с необходимыми технологическими заделами для последующего наращивания перерабатывающих мощностей минерального сырья; </w:t>
      </w:r>
    </w:p>
    <w:p w:rsidR="001B13BE" w:rsidRDefault="001B13BE" w:rsidP="00E847FE">
      <w:pPr>
        <w:pStyle w:val="a3"/>
        <w:widowControl w:val="0"/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13BE">
        <w:rPr>
          <w:rFonts w:ascii="Times New Roman" w:hAnsi="Times New Roman" w:cs="Times New Roman"/>
          <w:sz w:val="24"/>
          <w:szCs w:val="24"/>
        </w:rPr>
        <w:t xml:space="preserve">сооружений и коммуникаций для инженерного обеспечения проектируемого Предприятия ГСМ, водой, э/энергией, очистными сооружениями; </w:t>
      </w:r>
    </w:p>
    <w:p w:rsidR="001B13BE" w:rsidRPr="001B13BE" w:rsidRDefault="001B13BE" w:rsidP="00E847FE">
      <w:pPr>
        <w:pStyle w:val="a3"/>
        <w:widowControl w:val="0"/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13BE">
        <w:rPr>
          <w:rFonts w:ascii="Times New Roman" w:hAnsi="Times New Roman" w:cs="Times New Roman"/>
          <w:sz w:val="24"/>
          <w:szCs w:val="24"/>
        </w:rPr>
        <w:t>инфраструктуры для обеспечения жизнедеятельности персонала Предприятия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2224" w:rsidRDefault="00022224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Вскрыша.</w:t>
      </w:r>
    </w:p>
    <w:p w:rsidR="00AC3F99" w:rsidRPr="00AC01ED" w:rsidRDefault="00AC3F99" w:rsidP="00AC3F99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Вскрышные породы на месторождении представлены </w:t>
      </w:r>
      <w:r w:rsidRPr="00AC01ED">
        <w:rPr>
          <w:rFonts w:ascii="Times New Roman" w:hAnsi="Times New Roman" w:cs="Times New Roman"/>
          <w:sz w:val="24"/>
          <w:szCs w:val="24"/>
        </w:rPr>
        <w:t>глинами мезозойского (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Mz</w:t>
      </w:r>
      <w:r w:rsidRPr="00AC01ED">
        <w:rPr>
          <w:rFonts w:ascii="Times New Roman" w:hAnsi="Times New Roman" w:cs="Times New Roman"/>
          <w:sz w:val="24"/>
          <w:szCs w:val="24"/>
        </w:rPr>
        <w:t>) и суглинками четвертичного (</w:t>
      </w:r>
      <w:r w:rsidRPr="00AC01ED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AC01ED">
        <w:rPr>
          <w:rFonts w:ascii="Times New Roman" w:hAnsi="Times New Roman" w:cs="Times New Roman"/>
          <w:sz w:val="24"/>
          <w:szCs w:val="24"/>
        </w:rPr>
        <w:t>) возрастов средней мощностью 5 м.</w:t>
      </w:r>
    </w:p>
    <w:p w:rsidR="00022224" w:rsidRDefault="00705B71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5B71">
        <w:rPr>
          <w:rFonts w:ascii="Times New Roman" w:hAnsi="Times New Roman" w:cs="Times New Roman"/>
          <w:sz w:val="24"/>
          <w:szCs w:val="24"/>
        </w:rPr>
        <w:t>В 1992г. Воронежским филиалом ГИПРОДОРНИИ на Акульшинском участке Обидимо-Пятницкого месторождения известняков проведены буровые работы на вскрышные породы с целью изучения их пригодности в качестве грунтов для отсыпки земляного полотна при реконструкции автодороги Москва-Харьков. Результаты изучения положительные. В 1996г. оформлен горный отвод и выдана лицензия ООО «Синяя Тулица» с целью разработки глинистых грунтов сроком до 31.12.1997г. (Лицензия ТУЛ 03140 ТЭ). После выемки требуемого количества грунтов добычные работы  прекращены. Заполнение выработанного пространства с целью рекультивации карьера не производилось и условиями лицензии не предусматривалось.</w:t>
      </w:r>
    </w:p>
    <w:p w:rsidR="000E148E" w:rsidRDefault="000E148E" w:rsidP="000E148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E148E">
        <w:rPr>
          <w:rFonts w:ascii="Times New Roman" w:hAnsi="Times New Roman" w:cs="Times New Roman"/>
          <w:sz w:val="24"/>
          <w:szCs w:val="24"/>
        </w:rPr>
        <w:t xml:space="preserve">Удаление </w:t>
      </w:r>
      <w:r w:rsidR="00F67DD3">
        <w:rPr>
          <w:rFonts w:ascii="Times New Roman" w:hAnsi="Times New Roman" w:cs="Times New Roman"/>
          <w:sz w:val="24"/>
          <w:szCs w:val="24"/>
        </w:rPr>
        <w:t xml:space="preserve">оставшихся </w:t>
      </w:r>
      <w:r w:rsidRPr="000E148E">
        <w:rPr>
          <w:rFonts w:ascii="Times New Roman" w:hAnsi="Times New Roman" w:cs="Times New Roman"/>
          <w:sz w:val="24"/>
          <w:szCs w:val="24"/>
        </w:rPr>
        <w:t xml:space="preserve">вскрышных пород </w:t>
      </w:r>
      <w:r>
        <w:rPr>
          <w:rFonts w:ascii="Times New Roman" w:hAnsi="Times New Roman" w:cs="Times New Roman"/>
          <w:sz w:val="24"/>
          <w:szCs w:val="24"/>
        </w:rPr>
        <w:t xml:space="preserve">предусматривается </w:t>
      </w:r>
      <w:r w:rsidRPr="000E148E">
        <w:rPr>
          <w:rFonts w:ascii="Times New Roman" w:hAnsi="Times New Roman" w:cs="Times New Roman"/>
          <w:sz w:val="24"/>
          <w:szCs w:val="24"/>
        </w:rPr>
        <w:t>производит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0E148E">
        <w:rPr>
          <w:rFonts w:ascii="Times New Roman" w:hAnsi="Times New Roman" w:cs="Times New Roman"/>
          <w:sz w:val="24"/>
          <w:szCs w:val="24"/>
        </w:rPr>
        <w:t xml:space="preserve"> в течение </w:t>
      </w:r>
      <w:r w:rsidR="00754569">
        <w:rPr>
          <w:rFonts w:ascii="Times New Roman" w:hAnsi="Times New Roman" w:cs="Times New Roman"/>
          <w:sz w:val="24"/>
          <w:szCs w:val="24"/>
        </w:rPr>
        <w:t xml:space="preserve">1 </w:t>
      </w:r>
      <w:r w:rsidRPr="000E148E">
        <w:rPr>
          <w:rFonts w:ascii="Times New Roman" w:hAnsi="Times New Roman" w:cs="Times New Roman"/>
          <w:sz w:val="24"/>
          <w:szCs w:val="24"/>
        </w:rPr>
        <w:t>меся</w:t>
      </w:r>
      <w:r w:rsidR="00754569">
        <w:rPr>
          <w:rFonts w:ascii="Times New Roman" w:hAnsi="Times New Roman" w:cs="Times New Roman"/>
          <w:sz w:val="24"/>
          <w:szCs w:val="24"/>
        </w:rPr>
        <w:t>ца</w:t>
      </w:r>
      <w:r w:rsidRPr="000E148E">
        <w:rPr>
          <w:rFonts w:ascii="Times New Roman" w:hAnsi="Times New Roman" w:cs="Times New Roman"/>
          <w:sz w:val="24"/>
          <w:szCs w:val="24"/>
        </w:rPr>
        <w:t xml:space="preserve"> в две смены продолжительностью </w:t>
      </w:r>
      <w:r w:rsidR="00F67DD3">
        <w:rPr>
          <w:rFonts w:ascii="Times New Roman" w:hAnsi="Times New Roman" w:cs="Times New Roman"/>
          <w:sz w:val="24"/>
          <w:szCs w:val="24"/>
        </w:rPr>
        <w:t>8</w:t>
      </w:r>
      <w:r w:rsidRPr="000E148E">
        <w:rPr>
          <w:rFonts w:ascii="Times New Roman" w:hAnsi="Times New Roman" w:cs="Times New Roman"/>
          <w:sz w:val="24"/>
          <w:szCs w:val="24"/>
        </w:rPr>
        <w:t xml:space="preserve"> часов с применением бульдозера и погрузчика с ковшом емкостью </w:t>
      </w:r>
      <w:r w:rsidR="00110B1F" w:rsidRPr="00110B1F">
        <w:rPr>
          <w:rFonts w:ascii="Times New Roman" w:hAnsi="Times New Roman" w:cs="Times New Roman"/>
          <w:sz w:val="24"/>
          <w:szCs w:val="24"/>
        </w:rPr>
        <w:t>4</w:t>
      </w:r>
      <w:r w:rsidR="00110B1F">
        <w:rPr>
          <w:rFonts w:ascii="Times New Roman" w:hAnsi="Times New Roman" w:cs="Times New Roman"/>
          <w:sz w:val="24"/>
          <w:szCs w:val="24"/>
        </w:rPr>
        <w:t>,</w:t>
      </w:r>
      <w:r w:rsidR="00110B1F" w:rsidRPr="00CD154E">
        <w:rPr>
          <w:rFonts w:ascii="Times New Roman" w:hAnsi="Times New Roman" w:cs="Times New Roman"/>
          <w:sz w:val="24"/>
          <w:szCs w:val="24"/>
        </w:rPr>
        <w:t>2</w:t>
      </w:r>
      <w:r w:rsidRPr="000E148E">
        <w:rPr>
          <w:rFonts w:ascii="Times New Roman" w:hAnsi="Times New Roman" w:cs="Times New Roman"/>
          <w:sz w:val="24"/>
          <w:szCs w:val="24"/>
        </w:rPr>
        <w:t xml:space="preserve"> м</w:t>
      </w:r>
      <w:r w:rsidRPr="00110B1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48E">
        <w:rPr>
          <w:rFonts w:ascii="Times New Roman" w:hAnsi="Times New Roman" w:cs="Times New Roman"/>
          <w:sz w:val="24"/>
          <w:szCs w:val="24"/>
        </w:rPr>
        <w:t xml:space="preserve"> и погрузкой в </w:t>
      </w:r>
      <w:r w:rsidR="00CD154E">
        <w:rPr>
          <w:rFonts w:ascii="Times New Roman" w:hAnsi="Times New Roman" w:cs="Times New Roman"/>
          <w:sz w:val="24"/>
          <w:szCs w:val="24"/>
        </w:rPr>
        <w:t xml:space="preserve">автосамосвал </w:t>
      </w:r>
      <w:r w:rsidRPr="000E148E">
        <w:rPr>
          <w:rFonts w:ascii="Times New Roman" w:hAnsi="Times New Roman" w:cs="Times New Roman"/>
          <w:sz w:val="24"/>
          <w:szCs w:val="24"/>
        </w:rPr>
        <w:t>грузоподъемностью 45 т.</w:t>
      </w:r>
    </w:p>
    <w:p w:rsidR="000E148E" w:rsidRPr="00022224" w:rsidRDefault="000E148E" w:rsidP="000E148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Вскрышные породы </w:t>
      </w:r>
      <w:r w:rsidRPr="000E148E">
        <w:rPr>
          <w:rFonts w:ascii="Times New Roman" w:hAnsi="Times New Roman" w:cs="Times New Roman"/>
          <w:sz w:val="24"/>
          <w:szCs w:val="24"/>
        </w:rPr>
        <w:t>предусматривается использовать для планировки карьерных дорог, рабочих площадок и складировать в отвал на специально отведенной площади.</w:t>
      </w:r>
    </w:p>
    <w:p w:rsidR="00022224" w:rsidRDefault="0094253F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Фабрика.</w:t>
      </w:r>
    </w:p>
    <w:p w:rsidR="0094253F" w:rsidRPr="00002414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При проектировании Предприятия в части переработки минерального сырья учитываются следующие первоначальные условия. С учетом сроков эксплуатации месторождения (предположительно </w:t>
      </w:r>
      <w:r w:rsidR="00D457D0">
        <w:rPr>
          <w:rFonts w:ascii="Times New Roman" w:hAnsi="Times New Roman" w:cs="Times New Roman"/>
          <w:sz w:val="24"/>
          <w:szCs w:val="24"/>
        </w:rPr>
        <w:t>8</w:t>
      </w:r>
      <w:r w:rsidRPr="00002414">
        <w:rPr>
          <w:rFonts w:ascii="Times New Roman" w:hAnsi="Times New Roman" w:cs="Times New Roman"/>
          <w:sz w:val="24"/>
          <w:szCs w:val="24"/>
        </w:rPr>
        <w:t xml:space="preserve"> лет,</w:t>
      </w:r>
      <w:r w:rsidR="00D457D0">
        <w:rPr>
          <w:rFonts w:ascii="Times New Roman" w:hAnsi="Times New Roman" w:cs="Times New Roman"/>
          <w:sz w:val="24"/>
          <w:szCs w:val="24"/>
        </w:rPr>
        <w:t xml:space="preserve"> до 20</w:t>
      </w:r>
      <w:r w:rsidRPr="00002414">
        <w:rPr>
          <w:rFonts w:ascii="Times New Roman" w:hAnsi="Times New Roman" w:cs="Times New Roman"/>
          <w:sz w:val="24"/>
          <w:szCs w:val="24"/>
        </w:rPr>
        <w:t>2</w:t>
      </w:r>
      <w:r w:rsidR="00D457D0">
        <w:rPr>
          <w:rFonts w:ascii="Times New Roman" w:hAnsi="Times New Roman" w:cs="Times New Roman"/>
          <w:sz w:val="24"/>
          <w:szCs w:val="24"/>
        </w:rPr>
        <w:t>0</w:t>
      </w:r>
      <w:r w:rsidRPr="00002414">
        <w:rPr>
          <w:rFonts w:ascii="Times New Roman" w:hAnsi="Times New Roman" w:cs="Times New Roman"/>
          <w:sz w:val="24"/>
          <w:szCs w:val="24"/>
        </w:rPr>
        <w:t xml:space="preserve"> года, возможна корректировка согласно лицензии) и объемов его запасов (4369 тыс. 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02414">
        <w:rPr>
          <w:rFonts w:ascii="Times New Roman" w:hAnsi="Times New Roman" w:cs="Times New Roman"/>
          <w:sz w:val="24"/>
          <w:szCs w:val="24"/>
        </w:rPr>
        <w:t xml:space="preserve">), до полной выработки месторождения необходимо добывать не менее </w:t>
      </w:r>
      <w:r w:rsidR="00D457D0">
        <w:rPr>
          <w:rFonts w:ascii="Times New Roman" w:hAnsi="Times New Roman" w:cs="Times New Roman"/>
          <w:sz w:val="24"/>
          <w:szCs w:val="24"/>
        </w:rPr>
        <w:t>600</w:t>
      </w:r>
      <w:r w:rsidRPr="00002414">
        <w:rPr>
          <w:rFonts w:ascii="Times New Roman" w:hAnsi="Times New Roman" w:cs="Times New Roman"/>
          <w:sz w:val="24"/>
          <w:szCs w:val="24"/>
        </w:rPr>
        <w:t xml:space="preserve">  тыс. 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02414">
        <w:rPr>
          <w:rFonts w:ascii="Times New Roman" w:hAnsi="Times New Roman" w:cs="Times New Roman"/>
          <w:sz w:val="24"/>
          <w:szCs w:val="24"/>
        </w:rPr>
        <w:t xml:space="preserve"> породы в год.  </w:t>
      </w:r>
    </w:p>
    <w:p w:rsidR="0094253F" w:rsidRPr="00002414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 Данный объем добычи принят определяющим предельные параметры производственных мощностей по добыче и транспортировке породы, необходимые параметры производственных мощностей по дальнейшей переработке породы в готовую продукцию и необходимые логистические возможности по последующей транспортировке готовой продукции до Потребителя. </w:t>
      </w:r>
    </w:p>
    <w:p w:rsidR="0094253F" w:rsidRPr="00002414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Режим работы — круглогодовой. В году за вычетом праздников (12 дней) и планово-</w:t>
      </w:r>
      <w:r w:rsidRPr="00002414">
        <w:rPr>
          <w:rFonts w:ascii="Times New Roman" w:hAnsi="Times New Roman" w:cs="Times New Roman"/>
          <w:sz w:val="24"/>
          <w:szCs w:val="24"/>
        </w:rPr>
        <w:lastRenderedPageBreak/>
        <w:t xml:space="preserve">предупредительных ремонтов (1 сутки в месяц ТО-1, неделя в полугодие ТО-2, всего 10 + 14 = 24 ремонтный день) остается 365 - 12 - 24 = 329 дней, 658 смен по 8 рабочих часов, всего 5264 часов. Сменная </w:t>
      </w:r>
      <w:r w:rsidR="00F67DD3"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Pr="00002414">
        <w:rPr>
          <w:rFonts w:ascii="Times New Roman" w:hAnsi="Times New Roman" w:cs="Times New Roman"/>
          <w:sz w:val="24"/>
          <w:szCs w:val="24"/>
        </w:rPr>
        <w:t xml:space="preserve">производительность </w:t>
      </w:r>
      <w:r w:rsidR="00D457D0">
        <w:rPr>
          <w:rFonts w:ascii="Times New Roman" w:hAnsi="Times New Roman" w:cs="Times New Roman"/>
          <w:sz w:val="24"/>
          <w:szCs w:val="24"/>
        </w:rPr>
        <w:t>600</w:t>
      </w:r>
      <w:r w:rsidRPr="00002414">
        <w:rPr>
          <w:rFonts w:ascii="Times New Roman" w:hAnsi="Times New Roman" w:cs="Times New Roman"/>
          <w:sz w:val="24"/>
          <w:szCs w:val="24"/>
        </w:rPr>
        <w:t xml:space="preserve"> 000 : 658 </w:t>
      </w:r>
      <w:r w:rsidR="00D457D0">
        <w:rPr>
          <w:rFonts w:ascii="Times New Roman" w:hAnsi="Times New Roman" w:cs="Times New Roman"/>
          <w:sz w:val="24"/>
          <w:szCs w:val="24"/>
        </w:rPr>
        <w:t>≈</w:t>
      </w:r>
      <w:r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="00CC1774">
        <w:rPr>
          <w:rFonts w:ascii="Times New Roman" w:hAnsi="Times New Roman" w:cs="Times New Roman"/>
          <w:sz w:val="24"/>
          <w:szCs w:val="24"/>
        </w:rPr>
        <w:t xml:space="preserve">900 </w:t>
      </w:r>
      <w:r w:rsidRPr="00002414">
        <w:rPr>
          <w:rFonts w:ascii="Times New Roman" w:hAnsi="Times New Roman" w:cs="Times New Roman"/>
          <w:sz w:val="24"/>
          <w:szCs w:val="24"/>
        </w:rPr>
        <w:t>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02414">
        <w:rPr>
          <w:rFonts w:ascii="Times New Roman" w:hAnsi="Times New Roman" w:cs="Times New Roman"/>
          <w:sz w:val="24"/>
          <w:szCs w:val="24"/>
        </w:rPr>
        <w:t xml:space="preserve">, часовая </w:t>
      </w:r>
      <w:r w:rsidR="00F67DD3"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Pr="00002414">
        <w:rPr>
          <w:rFonts w:ascii="Times New Roman" w:hAnsi="Times New Roman" w:cs="Times New Roman"/>
          <w:sz w:val="24"/>
          <w:szCs w:val="24"/>
        </w:rPr>
        <w:t xml:space="preserve">производительность </w:t>
      </w:r>
      <w:r w:rsidR="00CC1774">
        <w:rPr>
          <w:rFonts w:ascii="Times New Roman" w:hAnsi="Times New Roman" w:cs="Times New Roman"/>
          <w:sz w:val="24"/>
          <w:szCs w:val="24"/>
        </w:rPr>
        <w:t>900</w:t>
      </w:r>
      <w:r w:rsidRPr="00002414">
        <w:rPr>
          <w:rFonts w:ascii="Times New Roman" w:hAnsi="Times New Roman" w:cs="Times New Roman"/>
          <w:sz w:val="24"/>
          <w:szCs w:val="24"/>
        </w:rPr>
        <w:t xml:space="preserve"> : </w:t>
      </w:r>
      <w:r w:rsidR="0018681B">
        <w:rPr>
          <w:rFonts w:ascii="Times New Roman" w:hAnsi="Times New Roman" w:cs="Times New Roman"/>
          <w:sz w:val="24"/>
          <w:szCs w:val="24"/>
        </w:rPr>
        <w:t>8</w:t>
      </w:r>
      <w:r w:rsidRPr="00002414">
        <w:rPr>
          <w:rFonts w:ascii="Times New Roman" w:hAnsi="Times New Roman" w:cs="Times New Roman"/>
          <w:sz w:val="24"/>
          <w:szCs w:val="24"/>
        </w:rPr>
        <w:t xml:space="preserve"> = </w:t>
      </w:r>
      <w:r w:rsidR="00CC1774">
        <w:rPr>
          <w:rFonts w:ascii="Times New Roman" w:hAnsi="Times New Roman" w:cs="Times New Roman"/>
          <w:sz w:val="24"/>
          <w:szCs w:val="24"/>
        </w:rPr>
        <w:t>112,5</w:t>
      </w:r>
      <w:r w:rsidRPr="00002414">
        <w:rPr>
          <w:rFonts w:ascii="Times New Roman" w:hAnsi="Times New Roman" w:cs="Times New Roman"/>
          <w:sz w:val="24"/>
          <w:szCs w:val="24"/>
        </w:rPr>
        <w:t xml:space="preserve"> 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02414">
        <w:rPr>
          <w:rFonts w:ascii="Times New Roman" w:hAnsi="Times New Roman" w:cs="Times New Roman"/>
          <w:sz w:val="24"/>
          <w:szCs w:val="24"/>
        </w:rPr>
        <w:t>/час.</w:t>
      </w:r>
    </w:p>
    <w:p w:rsidR="0094253F" w:rsidRPr="00002414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Используемое оборудование:</w:t>
      </w:r>
    </w:p>
    <w:p w:rsidR="0094253F" w:rsidRPr="00002414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 Технологические возможности для достижения данного уровня добычи, транспортировки и переработки породы в готовую продукцию на данном проектируемом Предприятии определяются объемами привлекаемых в Предприятие инвестиций. </w:t>
      </w:r>
    </w:p>
    <w:p w:rsidR="0094253F" w:rsidRPr="00002414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  Указанные добывающие и транспортирующие мощности обеспечиваются: </w:t>
      </w:r>
    </w:p>
    <w:p w:rsidR="0094253F" w:rsidRPr="00002414" w:rsidRDefault="0094253F" w:rsidP="00E847FE">
      <w:pPr>
        <w:pStyle w:val="a3"/>
        <w:widowControl w:val="0"/>
        <w:numPr>
          <w:ilvl w:val="2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 парком техники </w:t>
      </w:r>
      <w:r w:rsidRPr="00002414">
        <w:rPr>
          <w:rFonts w:ascii="Times New Roman" w:hAnsi="Times New Roman" w:cs="Times New Roman"/>
          <w:b/>
          <w:sz w:val="24"/>
          <w:szCs w:val="24"/>
        </w:rPr>
        <w:t>добывающего цеха</w:t>
      </w:r>
      <w:r w:rsidRPr="00002414">
        <w:rPr>
          <w:rFonts w:ascii="Times New Roman" w:hAnsi="Times New Roman" w:cs="Times New Roman"/>
          <w:sz w:val="24"/>
          <w:szCs w:val="24"/>
        </w:rPr>
        <w:t>, комплектуемого на базе</w:t>
      </w:r>
      <w:r w:rsidR="0051424B">
        <w:rPr>
          <w:rFonts w:ascii="Times New Roman" w:hAnsi="Times New Roman" w:cs="Times New Roman"/>
          <w:sz w:val="24"/>
          <w:szCs w:val="24"/>
        </w:rPr>
        <w:t>:</w:t>
      </w:r>
    </w:p>
    <w:p w:rsidR="0094253F" w:rsidRPr="00002414" w:rsidRDefault="0094253F" w:rsidP="00E847FE">
      <w:pPr>
        <w:pStyle w:val="a3"/>
        <w:widowControl w:val="0"/>
        <w:numPr>
          <w:ilvl w:val="2"/>
          <w:numId w:val="15"/>
        </w:num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гидравлического карьерного экскаватора  </w:t>
      </w:r>
      <w:r w:rsidRPr="00002414"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="00CA4E56" w:rsidRPr="00002414">
        <w:rPr>
          <w:rFonts w:ascii="Times New Roman" w:hAnsi="Times New Roman" w:cs="Times New Roman"/>
          <w:sz w:val="24"/>
          <w:szCs w:val="24"/>
        </w:rPr>
        <w:t>серии 500</w:t>
      </w:r>
      <w:r w:rsidRPr="00002414">
        <w:rPr>
          <w:rFonts w:ascii="Times New Roman" w:hAnsi="Times New Roman" w:cs="Times New Roman"/>
          <w:sz w:val="24"/>
          <w:szCs w:val="24"/>
        </w:rPr>
        <w:t xml:space="preserve"> или Komatsu PC1250-7 емкостью ковша </w:t>
      </w:r>
      <w:r w:rsidR="00CA4E56" w:rsidRPr="00002414">
        <w:rPr>
          <w:rFonts w:ascii="Times New Roman" w:hAnsi="Times New Roman" w:cs="Times New Roman"/>
          <w:sz w:val="24"/>
          <w:szCs w:val="24"/>
        </w:rPr>
        <w:t>6,</w:t>
      </w:r>
      <w:r w:rsidRPr="00002414">
        <w:rPr>
          <w:rFonts w:ascii="Times New Roman" w:hAnsi="Times New Roman" w:cs="Times New Roman"/>
          <w:sz w:val="24"/>
          <w:szCs w:val="24"/>
        </w:rPr>
        <w:t>5 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0241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4253F" w:rsidRPr="00A83F07" w:rsidRDefault="0094253F" w:rsidP="00E847FE">
      <w:pPr>
        <w:pStyle w:val="a3"/>
        <w:widowControl w:val="0"/>
        <w:numPr>
          <w:ilvl w:val="2"/>
          <w:numId w:val="15"/>
        </w:num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2414">
        <w:rPr>
          <w:rFonts w:ascii="Times New Roman" w:hAnsi="Times New Roman" w:cs="Times New Roman"/>
          <w:sz w:val="24"/>
          <w:szCs w:val="24"/>
        </w:rPr>
        <w:t>бульдозера</w:t>
      </w:r>
      <w:r w:rsidRPr="00A83F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54E" w:rsidRPr="00002414"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 w:rsidR="00CD154E" w:rsidRPr="00A83F07">
        <w:rPr>
          <w:rFonts w:ascii="Times New Roman" w:hAnsi="Times New Roman" w:cs="Times New Roman"/>
          <w:sz w:val="24"/>
          <w:szCs w:val="24"/>
          <w:lang w:val="en-US"/>
        </w:rPr>
        <w:t xml:space="preserve"> D7R </w:t>
      </w:r>
      <w:r w:rsidR="00CD154E" w:rsidRPr="00002414">
        <w:rPr>
          <w:rFonts w:ascii="Times New Roman" w:hAnsi="Times New Roman" w:cs="Times New Roman"/>
          <w:sz w:val="24"/>
          <w:szCs w:val="24"/>
        </w:rPr>
        <w:t>или</w:t>
      </w:r>
      <w:r w:rsidR="00CD154E" w:rsidRPr="00A83F0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83F07">
        <w:rPr>
          <w:rFonts w:ascii="Times New Roman" w:hAnsi="Times New Roman" w:cs="Times New Roman"/>
          <w:sz w:val="24"/>
          <w:szCs w:val="24"/>
          <w:lang w:val="en-US"/>
        </w:rPr>
        <w:t xml:space="preserve">Komatsu D-155, </w:t>
      </w:r>
    </w:p>
    <w:p w:rsidR="0094253F" w:rsidRPr="00002414" w:rsidRDefault="0094253F" w:rsidP="00E847FE">
      <w:pPr>
        <w:pStyle w:val="a3"/>
        <w:widowControl w:val="0"/>
        <w:numPr>
          <w:ilvl w:val="2"/>
          <w:numId w:val="15"/>
        </w:num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фронтального погрузчика </w:t>
      </w:r>
      <w:r w:rsidR="00520FC9" w:rsidRPr="00002414"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 w:rsidR="00520FC9"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="00CD154E" w:rsidRPr="00002414">
        <w:rPr>
          <w:rFonts w:ascii="Times New Roman" w:hAnsi="Times New Roman" w:cs="Times New Roman"/>
          <w:sz w:val="24"/>
          <w:szCs w:val="24"/>
        </w:rPr>
        <w:t xml:space="preserve">980Н </w:t>
      </w:r>
      <w:r w:rsidR="00520FC9" w:rsidRPr="00002414">
        <w:rPr>
          <w:rFonts w:ascii="Times New Roman" w:hAnsi="Times New Roman" w:cs="Times New Roman"/>
          <w:sz w:val="24"/>
          <w:szCs w:val="24"/>
        </w:rPr>
        <w:t xml:space="preserve">или </w:t>
      </w:r>
      <w:r w:rsidRPr="00002414">
        <w:rPr>
          <w:rFonts w:ascii="Times New Roman" w:hAnsi="Times New Roman" w:cs="Times New Roman"/>
          <w:sz w:val="24"/>
          <w:szCs w:val="24"/>
        </w:rPr>
        <w:t>Komatsu WA470-3 емкость ковша 4,2 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02414">
        <w:rPr>
          <w:rFonts w:ascii="Times New Roman" w:hAnsi="Times New Roman" w:cs="Times New Roman"/>
          <w:sz w:val="24"/>
          <w:szCs w:val="24"/>
        </w:rPr>
        <w:t>;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 xml:space="preserve"> парком техники </w:t>
      </w:r>
      <w:r w:rsidRPr="00002414">
        <w:rPr>
          <w:rFonts w:ascii="Times New Roman" w:hAnsi="Times New Roman" w:cs="Times New Roman"/>
          <w:b/>
          <w:sz w:val="24"/>
          <w:szCs w:val="24"/>
        </w:rPr>
        <w:t>транспортного цеха</w:t>
      </w:r>
      <w:r w:rsidRPr="00002414">
        <w:rPr>
          <w:rFonts w:ascii="Times New Roman" w:hAnsi="Times New Roman" w:cs="Times New Roman"/>
          <w:sz w:val="24"/>
          <w:szCs w:val="24"/>
        </w:rPr>
        <w:t>, комплектуемого на базе</w:t>
      </w:r>
      <w:r w:rsidR="00EA6BE4">
        <w:rPr>
          <w:rFonts w:ascii="Times New Roman" w:hAnsi="Times New Roman" w:cs="Times New Roman"/>
          <w:sz w:val="24"/>
          <w:szCs w:val="24"/>
        </w:rPr>
        <w:t>: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6"/>
        </w:num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карьерн</w:t>
      </w:r>
      <w:r w:rsidR="00077B66">
        <w:rPr>
          <w:rFonts w:ascii="Times New Roman" w:hAnsi="Times New Roman" w:cs="Times New Roman"/>
          <w:sz w:val="24"/>
          <w:szCs w:val="24"/>
        </w:rPr>
        <w:t>ого самосвала</w:t>
      </w:r>
      <w:r w:rsidRPr="00002414">
        <w:rPr>
          <w:rFonts w:ascii="Times New Roman" w:hAnsi="Times New Roman" w:cs="Times New Roman"/>
          <w:sz w:val="24"/>
          <w:szCs w:val="24"/>
        </w:rPr>
        <w:t xml:space="preserve">  </w:t>
      </w:r>
      <w:r w:rsidR="0093280E" w:rsidRPr="00002414"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 w:rsidR="00D21158">
        <w:rPr>
          <w:rFonts w:ascii="Times New Roman" w:hAnsi="Times New Roman" w:cs="Times New Roman"/>
          <w:sz w:val="24"/>
          <w:szCs w:val="24"/>
        </w:rPr>
        <w:t xml:space="preserve"> </w:t>
      </w:r>
      <w:r w:rsidR="00CD154E" w:rsidRPr="00002414">
        <w:rPr>
          <w:rFonts w:ascii="Times New Roman" w:hAnsi="Times New Roman" w:cs="Times New Roman"/>
          <w:sz w:val="24"/>
          <w:szCs w:val="24"/>
        </w:rPr>
        <w:t>772</w:t>
      </w:r>
      <w:r w:rsidRPr="00002414">
        <w:rPr>
          <w:rFonts w:ascii="Times New Roman" w:hAnsi="Times New Roman" w:cs="Times New Roman"/>
          <w:sz w:val="24"/>
          <w:szCs w:val="24"/>
        </w:rPr>
        <w:t>,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6"/>
        </w:numPr>
        <w:tabs>
          <w:tab w:val="left" w:pos="1560"/>
        </w:tabs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самосвал</w:t>
      </w:r>
      <w:r w:rsidR="0051424B">
        <w:rPr>
          <w:rFonts w:ascii="Times New Roman" w:hAnsi="Times New Roman" w:cs="Times New Roman"/>
          <w:sz w:val="24"/>
          <w:szCs w:val="24"/>
        </w:rPr>
        <w:t>а</w:t>
      </w:r>
      <w:r w:rsidRPr="00002414">
        <w:rPr>
          <w:rFonts w:ascii="Times New Roman" w:hAnsi="Times New Roman" w:cs="Times New Roman"/>
          <w:sz w:val="24"/>
          <w:szCs w:val="24"/>
        </w:rPr>
        <w:t xml:space="preserve"> КАМАЗ-65115-044-62 грузоподъемностью 15т + прицеп-самосвал Нефа3 10т</w:t>
      </w:r>
      <w:r w:rsidR="002D0E1B" w:rsidRPr="00002414">
        <w:rPr>
          <w:rFonts w:ascii="Times New Roman" w:hAnsi="Times New Roman" w:cs="Times New Roman"/>
          <w:sz w:val="24"/>
          <w:szCs w:val="24"/>
        </w:rPr>
        <w:t xml:space="preserve"> до 2 единиц</w:t>
      </w:r>
      <w:r w:rsidRPr="00002414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94253F" w:rsidRPr="00002414" w:rsidRDefault="0051424B" w:rsidP="00E847FE">
      <w:pPr>
        <w:pStyle w:val="a3"/>
        <w:widowControl w:val="0"/>
        <w:numPr>
          <w:ilvl w:val="0"/>
          <w:numId w:val="16"/>
        </w:numPr>
        <w:tabs>
          <w:tab w:val="left" w:pos="1560"/>
        </w:tabs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бортового автомобиля</w:t>
      </w:r>
      <w:r w:rsidR="0094253F" w:rsidRPr="00002414">
        <w:rPr>
          <w:rFonts w:ascii="Times New Roman" w:hAnsi="Times New Roman" w:cs="Times New Roman"/>
          <w:sz w:val="24"/>
          <w:szCs w:val="24"/>
        </w:rPr>
        <w:t xml:space="preserve"> КАМАЗ-65117,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6"/>
        </w:numPr>
        <w:tabs>
          <w:tab w:val="left" w:pos="1560"/>
        </w:tabs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топливозаправщик</w:t>
      </w:r>
      <w:r w:rsidR="0051424B">
        <w:rPr>
          <w:rFonts w:ascii="Times New Roman" w:hAnsi="Times New Roman" w:cs="Times New Roman"/>
          <w:sz w:val="24"/>
          <w:szCs w:val="24"/>
        </w:rPr>
        <w:t>а</w:t>
      </w:r>
      <w:r w:rsidRPr="00002414">
        <w:rPr>
          <w:rFonts w:ascii="Times New Roman" w:hAnsi="Times New Roman" w:cs="Times New Roman"/>
          <w:sz w:val="24"/>
          <w:szCs w:val="24"/>
        </w:rPr>
        <w:t xml:space="preserve">  56216-0000010-30 на шасси  К</w:t>
      </w:r>
      <w:r w:rsidR="00B412E6">
        <w:rPr>
          <w:rFonts w:ascii="Times New Roman" w:hAnsi="Times New Roman" w:cs="Times New Roman"/>
          <w:sz w:val="24"/>
          <w:szCs w:val="24"/>
        </w:rPr>
        <w:t>АМ</w:t>
      </w:r>
      <w:r w:rsidRPr="00002414">
        <w:rPr>
          <w:rFonts w:ascii="Times New Roman" w:hAnsi="Times New Roman" w:cs="Times New Roman"/>
          <w:sz w:val="24"/>
          <w:szCs w:val="24"/>
        </w:rPr>
        <w:t>АЗ-65115-62,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6"/>
        </w:numPr>
        <w:tabs>
          <w:tab w:val="left" w:pos="1560"/>
        </w:tabs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2414">
        <w:rPr>
          <w:rFonts w:ascii="Times New Roman" w:hAnsi="Times New Roman" w:cs="Times New Roman"/>
          <w:sz w:val="24"/>
          <w:szCs w:val="24"/>
        </w:rPr>
        <w:t>автобус</w:t>
      </w:r>
      <w:r w:rsidR="0051424B">
        <w:rPr>
          <w:rFonts w:ascii="Times New Roman" w:hAnsi="Times New Roman" w:cs="Times New Roman"/>
          <w:sz w:val="24"/>
          <w:szCs w:val="24"/>
        </w:rPr>
        <w:t>а</w:t>
      </w:r>
      <w:r w:rsidRPr="000024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0E1B" w:rsidRPr="00002414">
        <w:rPr>
          <w:rFonts w:ascii="Times New Roman" w:hAnsi="Times New Roman" w:cs="Times New Roman"/>
          <w:sz w:val="24"/>
          <w:szCs w:val="24"/>
          <w:lang w:val="en-US"/>
        </w:rPr>
        <w:t>Hyunda</w:t>
      </w:r>
      <w:r w:rsidR="00D211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D0E1B" w:rsidRPr="00002414">
        <w:rPr>
          <w:rFonts w:ascii="Times New Roman" w:hAnsi="Times New Roman" w:cs="Times New Roman"/>
          <w:sz w:val="24"/>
          <w:szCs w:val="24"/>
          <w:lang w:val="en-US"/>
        </w:rPr>
        <w:t xml:space="preserve"> Country 3,3D, 25 </w:t>
      </w:r>
      <w:r w:rsidR="002D0E1B" w:rsidRPr="00002414">
        <w:rPr>
          <w:rFonts w:ascii="Times New Roman" w:hAnsi="Times New Roman" w:cs="Times New Roman"/>
          <w:sz w:val="24"/>
          <w:szCs w:val="24"/>
        </w:rPr>
        <w:t>мест</w:t>
      </w:r>
      <w:r w:rsidR="00002414" w:rsidRPr="00002414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6"/>
        </w:numPr>
        <w:tabs>
          <w:tab w:val="left" w:pos="1560"/>
        </w:tabs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легково</w:t>
      </w:r>
      <w:r w:rsidR="0051424B">
        <w:rPr>
          <w:rFonts w:ascii="Times New Roman" w:hAnsi="Times New Roman" w:cs="Times New Roman"/>
          <w:sz w:val="24"/>
          <w:szCs w:val="24"/>
        </w:rPr>
        <w:t>го автомобиля</w:t>
      </w:r>
      <w:r w:rsidR="002D0E1B"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="002D0E1B" w:rsidRPr="00002414">
        <w:rPr>
          <w:rFonts w:ascii="TimesNewRoman" w:hAnsi="TimesNewRoman" w:cs="TimesNewRoman"/>
          <w:sz w:val="24"/>
          <w:szCs w:val="24"/>
        </w:rPr>
        <w:t>УАЗ-3163-10 «Патриот»</w:t>
      </w:r>
      <w:r w:rsidRPr="00002414">
        <w:rPr>
          <w:rFonts w:ascii="Times New Roman" w:hAnsi="Times New Roman" w:cs="Times New Roman"/>
          <w:sz w:val="24"/>
          <w:szCs w:val="24"/>
        </w:rPr>
        <w:t>,</w:t>
      </w:r>
    </w:p>
    <w:p w:rsidR="0094253F" w:rsidRPr="00002414" w:rsidRDefault="0094253F" w:rsidP="00E847FE">
      <w:pPr>
        <w:pStyle w:val="a3"/>
        <w:widowControl w:val="0"/>
        <w:numPr>
          <w:ilvl w:val="0"/>
          <w:numId w:val="16"/>
        </w:numPr>
        <w:tabs>
          <w:tab w:val="left" w:pos="0"/>
        </w:tabs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передвижно</w:t>
      </w:r>
      <w:r w:rsidR="0051424B">
        <w:rPr>
          <w:rFonts w:ascii="Times New Roman" w:hAnsi="Times New Roman" w:cs="Times New Roman"/>
          <w:sz w:val="24"/>
          <w:szCs w:val="24"/>
        </w:rPr>
        <w:t>го</w:t>
      </w:r>
      <w:r w:rsidRPr="00002414">
        <w:rPr>
          <w:rFonts w:ascii="Times New Roman" w:hAnsi="Times New Roman" w:cs="Times New Roman"/>
          <w:sz w:val="24"/>
          <w:szCs w:val="24"/>
        </w:rPr>
        <w:t xml:space="preserve"> сварочн</w:t>
      </w:r>
      <w:r w:rsidR="0051424B">
        <w:rPr>
          <w:rFonts w:ascii="Times New Roman" w:hAnsi="Times New Roman" w:cs="Times New Roman"/>
          <w:sz w:val="24"/>
          <w:szCs w:val="24"/>
        </w:rPr>
        <w:t>ого</w:t>
      </w:r>
      <w:r w:rsidRPr="00002414">
        <w:rPr>
          <w:rFonts w:ascii="Times New Roman" w:hAnsi="Times New Roman" w:cs="Times New Roman"/>
          <w:sz w:val="24"/>
          <w:szCs w:val="24"/>
        </w:rPr>
        <w:t xml:space="preserve"> полуавтомат</w:t>
      </w:r>
      <w:r w:rsidR="0051424B">
        <w:rPr>
          <w:rFonts w:ascii="Times New Roman" w:hAnsi="Times New Roman" w:cs="Times New Roman"/>
          <w:sz w:val="24"/>
          <w:szCs w:val="24"/>
        </w:rPr>
        <w:t>а</w:t>
      </w:r>
      <w:r w:rsidRPr="00002414">
        <w:rPr>
          <w:rFonts w:ascii="Times New Roman" w:hAnsi="Times New Roman" w:cs="Times New Roman"/>
          <w:sz w:val="24"/>
          <w:szCs w:val="24"/>
        </w:rPr>
        <w:t>.</w:t>
      </w:r>
    </w:p>
    <w:p w:rsidR="0094253F" w:rsidRPr="00D42518" w:rsidRDefault="0094253F" w:rsidP="0094253F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2414">
        <w:rPr>
          <w:rFonts w:ascii="Times New Roman" w:hAnsi="Times New Roman" w:cs="Times New Roman"/>
          <w:sz w:val="24"/>
          <w:szCs w:val="24"/>
        </w:rPr>
        <w:t>Переработку породы в щебень планируется производить на передвижном дробильно-сортировочном участке, что позволит её осуществлять непосредственно у рабочей зоны карьера. Передвижной дробильно-сортировочный участок комплектуется самоходным гидравлическим молотом, самоходной щековой дробилкой и самоходной роторной дробилкой, самоходным грохотом от производителей</w:t>
      </w:r>
      <w:r w:rsidR="008D71FA" w:rsidRPr="00002414">
        <w:rPr>
          <w:rFonts w:ascii="Times New Roman" w:hAnsi="Times New Roman" w:cs="Times New Roman"/>
          <w:sz w:val="24"/>
          <w:szCs w:val="24"/>
        </w:rPr>
        <w:t xml:space="preserve"> METSO MINERALS</w:t>
      </w:r>
      <w:r w:rsidRPr="00002414">
        <w:rPr>
          <w:rFonts w:ascii="Times New Roman" w:hAnsi="Times New Roman" w:cs="Times New Roman"/>
          <w:sz w:val="24"/>
          <w:szCs w:val="24"/>
        </w:rPr>
        <w:t>, либо</w:t>
      </w:r>
      <w:r w:rsidR="00B91869" w:rsidRPr="00002414">
        <w:rPr>
          <w:rFonts w:ascii="Times New Roman" w:hAnsi="Times New Roman" w:cs="Times New Roman"/>
          <w:sz w:val="24"/>
          <w:szCs w:val="24"/>
        </w:rPr>
        <w:t xml:space="preserve"> McCloskey</w:t>
      </w:r>
      <w:r w:rsidR="008D71FA" w:rsidRPr="00002414">
        <w:rPr>
          <w:rFonts w:ascii="Times New Roman" w:hAnsi="Times New Roman" w:cs="Times New Roman"/>
          <w:sz w:val="24"/>
          <w:szCs w:val="24"/>
        </w:rPr>
        <w:t xml:space="preserve">. </w:t>
      </w:r>
      <w:r w:rsidRPr="00002414">
        <w:rPr>
          <w:rFonts w:ascii="Times New Roman" w:hAnsi="Times New Roman" w:cs="Times New Roman"/>
          <w:sz w:val="24"/>
          <w:szCs w:val="24"/>
        </w:rPr>
        <w:t>Требование к ДСУ при комплектации</w:t>
      </w:r>
      <w:r w:rsidR="008D71FA" w:rsidRPr="00002414">
        <w:rPr>
          <w:rFonts w:ascii="Times New Roman" w:hAnsi="Times New Roman" w:cs="Times New Roman"/>
          <w:sz w:val="24"/>
          <w:szCs w:val="24"/>
        </w:rPr>
        <w:t xml:space="preserve"> </w:t>
      </w:r>
      <w:r w:rsidRPr="00002414">
        <w:rPr>
          <w:rFonts w:ascii="Times New Roman" w:hAnsi="Times New Roman" w:cs="Times New Roman"/>
          <w:sz w:val="24"/>
          <w:szCs w:val="24"/>
        </w:rPr>
        <w:t xml:space="preserve">– величина средней производительности переработки породы не менее </w:t>
      </w:r>
      <w:r w:rsidR="00AD3968">
        <w:rPr>
          <w:rFonts w:ascii="Times New Roman" w:hAnsi="Times New Roman" w:cs="Times New Roman"/>
          <w:sz w:val="24"/>
          <w:szCs w:val="24"/>
        </w:rPr>
        <w:t xml:space="preserve">110 </w:t>
      </w:r>
      <w:r w:rsidRPr="00002414">
        <w:rPr>
          <w:rFonts w:ascii="Times New Roman" w:hAnsi="Times New Roman" w:cs="Times New Roman"/>
          <w:sz w:val="24"/>
          <w:szCs w:val="24"/>
        </w:rPr>
        <w:t>м</w:t>
      </w:r>
      <w:r w:rsidRPr="000024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3968">
        <w:rPr>
          <w:rFonts w:ascii="Times New Roman" w:hAnsi="Times New Roman" w:cs="Times New Roman"/>
          <w:sz w:val="24"/>
          <w:szCs w:val="24"/>
        </w:rPr>
        <w:t>/</w:t>
      </w:r>
      <w:r w:rsidRPr="00002414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A0FCE" w:rsidRDefault="00A60AE3" w:rsidP="001A0FC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0AE3">
        <w:rPr>
          <w:rFonts w:ascii="Times New Roman" w:hAnsi="Times New Roman" w:cs="Times New Roman"/>
          <w:i/>
          <w:sz w:val="24"/>
          <w:szCs w:val="24"/>
        </w:rPr>
        <w:t>Конструкция предлагаемых дробильных установок не требует сооружения укрытий в виде зданий дробильных корпусов, укрытых галерей и т. п., что позволяет снизить капитальные затраты. Использование дизельной добычной и буровой техники упрощает ведение горных работ благодаря отсутствию высоковольтных электрических сетей. Кроме того, работая непосредственно в забое, отпадает необходимость в использовании карьерных самосвалов (которые потребляют дизеля намного больше), т.к. готовую продукцию из забоя могут вывозить дорожные самосвалы к заказчику или на погрузку в вагоны. Преимущество дорожных автосамосвалов – это возможность выхода на дороги общего пользования, перевозка готовой продукции к месту назначения вне границ проведения горных работ.</w:t>
      </w:r>
      <w:r w:rsidR="001A0FCE" w:rsidRPr="001A0F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E94" w:rsidRPr="00AA4E94" w:rsidRDefault="00AA4E94" w:rsidP="00AA4E94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E94">
        <w:rPr>
          <w:rFonts w:ascii="Times New Roman" w:hAnsi="Times New Roman" w:cs="Times New Roman"/>
          <w:i/>
          <w:sz w:val="24"/>
          <w:szCs w:val="24"/>
        </w:rPr>
        <w:t>Помимо транспортных затрат и затрат по добыче важное место в общей себестоимости нерудных строительных материалов занимают работы по дроблению, рассеву, переработке мелких фракций, организации процессов мойки и обогащений.</w:t>
      </w:r>
    </w:p>
    <w:p w:rsidR="00AA4E94" w:rsidRPr="00AA4E94" w:rsidRDefault="00AA4E94" w:rsidP="00AA4E94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E94">
        <w:rPr>
          <w:rFonts w:ascii="Times New Roman" w:hAnsi="Times New Roman" w:cs="Times New Roman"/>
          <w:i/>
          <w:sz w:val="24"/>
          <w:szCs w:val="24"/>
        </w:rPr>
        <w:t xml:space="preserve">Значительные резервы снижения себестоимости и удельных капитальных вложений заключены в применении новых, более совершенных технологических методов и, в частности, метода гидромеханизации. По сравнению с сухим способом переработки нерудных ископаемых, </w:t>
      </w:r>
      <w:r w:rsidRPr="00AA4E94">
        <w:rPr>
          <w:rFonts w:ascii="Times New Roman" w:hAnsi="Times New Roman" w:cs="Times New Roman"/>
          <w:i/>
          <w:sz w:val="24"/>
          <w:szCs w:val="24"/>
        </w:rPr>
        <w:lastRenderedPageBreak/>
        <w:t>применение промывочного оборудования позволяет снизить себестоимость на 10-15%, что объясняется глубокой переработкой нерудных материалов, с выпуском фракций 0,063-2 и 2-5 мм, тогда как в настоящее время подавляющее большинство предприятий фракцию 0-5 мм складируют на территории завода.</w:t>
      </w:r>
    </w:p>
    <w:p w:rsidR="00AA4E94" w:rsidRPr="00AA4E94" w:rsidRDefault="00AA4E94" w:rsidP="00AA4E94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E94">
        <w:rPr>
          <w:rFonts w:ascii="Times New Roman" w:hAnsi="Times New Roman" w:cs="Times New Roman"/>
          <w:i/>
          <w:sz w:val="24"/>
          <w:szCs w:val="24"/>
        </w:rPr>
        <w:t>Можно, закупив дешевое оборудование, продавать дешевый полуфабрикат, а можно, купив технологические линии европейского качества, продавать готовый продукт по соответствующей цене.</w:t>
      </w:r>
    </w:p>
    <w:p w:rsidR="00AA4E94" w:rsidRDefault="00AA4E94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2031" w:rsidRDefault="00752031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ЧАСТЬ ΙV. ФИНАНСОВЫЙ ПЛАН.</w:t>
      </w:r>
    </w:p>
    <w:p w:rsidR="00FA0C78" w:rsidRPr="0039213C" w:rsidRDefault="00FA0C78" w:rsidP="00AA4E94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ОСНОВНЫЕ ДОПУЩЕНИЯ ПОСТРОЕНИЯ ФИНАНСОВО-ЭКОНОМИЧЕСКОЙ МОДЕЛИ.</w:t>
      </w:r>
    </w:p>
    <w:p w:rsidR="00251783" w:rsidRDefault="00251783" w:rsidP="00747909">
      <w:pPr>
        <w:pStyle w:val="a3"/>
        <w:widowControl w:val="0"/>
        <w:numPr>
          <w:ilvl w:val="0"/>
          <w:numId w:val="3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Горизонт расчета – 8 лет.</w:t>
      </w:r>
    </w:p>
    <w:p w:rsidR="00251783" w:rsidRPr="00747909" w:rsidRDefault="00251783" w:rsidP="00747909">
      <w:pPr>
        <w:pStyle w:val="a3"/>
        <w:widowControl w:val="0"/>
        <w:numPr>
          <w:ilvl w:val="0"/>
          <w:numId w:val="3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Шаг расчета – год.</w:t>
      </w:r>
    </w:p>
    <w:p w:rsidR="00251783" w:rsidRPr="00747909" w:rsidRDefault="0066434A" w:rsidP="00747909">
      <w:pPr>
        <w:pStyle w:val="a3"/>
        <w:widowControl w:val="0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Основная валюта – рубль. </w:t>
      </w:r>
      <w:r w:rsidR="00251783"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(Е</w:t>
      </w:r>
      <w:r w:rsidR="00251783"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вро</w:t>
      </w:r>
      <w:r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справочно</w:t>
      </w:r>
      <w:r w:rsidR="00251783"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. К</w:t>
      </w:r>
      <w:r w:rsidR="00251783" w:rsidRPr="00747909">
        <w:rPr>
          <w:rFonts w:ascii="Times New Roman" w:hAnsi="Times New Roman" w:cs="Times New Roman"/>
          <w:sz w:val="24"/>
          <w:szCs w:val="24"/>
        </w:rPr>
        <w:t xml:space="preserve">урс рубля к евро примем </w:t>
      </w:r>
      <w:r w:rsidR="00251783" w:rsidRPr="00747909">
        <w:rPr>
          <w:rFonts w:ascii="Times New Roman" w:hAnsi="Times New Roman" w:cs="Times New Roman"/>
          <w:b/>
          <w:sz w:val="24"/>
          <w:szCs w:val="24"/>
        </w:rPr>
        <w:t>1€=40.3842 руб</w:t>
      </w:r>
      <w:r w:rsidR="00251783" w:rsidRPr="00747909">
        <w:rPr>
          <w:rFonts w:ascii="Times New Roman" w:hAnsi="Times New Roman" w:cs="Times New Roman"/>
          <w:sz w:val="24"/>
          <w:szCs w:val="24"/>
        </w:rPr>
        <w:t>. по состоянию на 17.01.2012, см.</w:t>
      </w:r>
      <w:r w:rsidR="00251783" w:rsidRPr="008864DB">
        <w:t xml:space="preserve"> </w:t>
      </w:r>
      <w:hyperlink r:id="rId32" w:history="1">
        <w:r w:rsidR="00251783" w:rsidRPr="00747909">
          <w:rPr>
            <w:rStyle w:val="a8"/>
            <w:rFonts w:ascii="Times New Roman" w:hAnsi="Times New Roman" w:cs="Times New Roman"/>
            <w:sz w:val="24"/>
            <w:szCs w:val="24"/>
          </w:rPr>
          <w:t>http://bankir.ru/kurs/evro-k-rossijskij-rubl</w:t>
        </w:r>
      </w:hyperlink>
      <w:r w:rsidR="00251783" w:rsidRPr="00747909">
        <w:rPr>
          <w:rFonts w:ascii="Times New Roman" w:hAnsi="Times New Roman" w:cs="Times New Roman"/>
          <w:sz w:val="24"/>
          <w:szCs w:val="24"/>
        </w:rPr>
        <w:t>.</w:t>
      </w:r>
      <w:r w:rsidRPr="00747909">
        <w:rPr>
          <w:rFonts w:ascii="Times New Roman" w:hAnsi="Times New Roman" w:cs="Times New Roman"/>
          <w:sz w:val="24"/>
          <w:szCs w:val="24"/>
        </w:rPr>
        <w:t>)</w:t>
      </w:r>
    </w:p>
    <w:p w:rsidR="00251783" w:rsidRPr="00747909" w:rsidRDefault="00251783" w:rsidP="00747909">
      <w:pPr>
        <w:pStyle w:val="a3"/>
        <w:widowControl w:val="0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Налоговый климат проекта:</w:t>
      </w:r>
    </w:p>
    <w:p w:rsidR="00251783" w:rsidRDefault="00251783" w:rsidP="00251783">
      <w:pPr>
        <w:pStyle w:val="a3"/>
        <w:widowControl w:val="0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НДС – 18%;</w:t>
      </w:r>
    </w:p>
    <w:p w:rsidR="00251783" w:rsidRDefault="00251783" w:rsidP="00251783">
      <w:pPr>
        <w:pStyle w:val="a3"/>
        <w:widowControl w:val="0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ЕСН – 30%;</w:t>
      </w:r>
    </w:p>
    <w:p w:rsidR="00251783" w:rsidRDefault="00251783" w:rsidP="00251783">
      <w:pPr>
        <w:pStyle w:val="a3"/>
        <w:widowControl w:val="0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Налог на прибыль – 20;</w:t>
      </w:r>
    </w:p>
    <w:p w:rsidR="00251783" w:rsidRPr="00251783" w:rsidRDefault="00251783" w:rsidP="00251783">
      <w:pPr>
        <w:pStyle w:val="a3"/>
        <w:widowControl w:val="0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НДПИ – 5,5%.</w:t>
      </w:r>
    </w:p>
    <w:p w:rsidR="008738CA" w:rsidRPr="00747909" w:rsidRDefault="008738CA" w:rsidP="00747909">
      <w:pPr>
        <w:pStyle w:val="a3"/>
        <w:widowControl w:val="0"/>
        <w:numPr>
          <w:ilvl w:val="0"/>
          <w:numId w:val="3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Принцип построения модели – в постоянных ценах</w:t>
      </w:r>
      <w:r w:rsidR="00AD3968" w:rsidRPr="00747909">
        <w:rPr>
          <w:rFonts w:ascii="Times New Roman" w:hAnsi="Times New Roman" w:cs="Times New Roman"/>
          <w:color w:val="000000" w:themeColor="text1"/>
          <w:sz w:val="24"/>
          <w:szCs w:val="24"/>
        </w:rPr>
        <w:t>, без НДС.</w:t>
      </w:r>
    </w:p>
    <w:p w:rsidR="00AD3968" w:rsidRPr="00747909" w:rsidRDefault="00AD3968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Все расчеты проведены на условиях франко-склад Предприятия.</w:t>
      </w:r>
    </w:p>
    <w:p w:rsidR="00171595" w:rsidRPr="000B712D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 xml:space="preserve">Финансовые ресурсы – инвестиции в размере </w:t>
      </w:r>
      <w:r w:rsidR="00B412E6">
        <w:rPr>
          <w:rFonts w:ascii="Times New Roman" w:hAnsi="Times New Roman" w:cs="Times New Roman"/>
          <w:sz w:val="24"/>
          <w:szCs w:val="24"/>
        </w:rPr>
        <w:t>7</w:t>
      </w:r>
      <w:r w:rsidRPr="00747909">
        <w:rPr>
          <w:rFonts w:ascii="Times New Roman" w:hAnsi="Times New Roman" w:cs="Times New Roman"/>
          <w:sz w:val="24"/>
          <w:szCs w:val="24"/>
        </w:rPr>
        <w:t>0 млн. руб.</w:t>
      </w:r>
      <w:r w:rsidR="000B712D">
        <w:rPr>
          <w:rFonts w:ascii="Times New Roman" w:hAnsi="Times New Roman" w:cs="Times New Roman"/>
          <w:sz w:val="24"/>
          <w:szCs w:val="24"/>
        </w:rPr>
        <w:t xml:space="preserve"> (</w:t>
      </w:r>
      <w:r w:rsidR="000B712D" w:rsidRPr="004B564E">
        <w:rPr>
          <w:rFonts w:ascii="Times New Roman" w:hAnsi="Times New Roman" w:cs="Times New Roman"/>
          <w:i/>
          <w:sz w:val="24"/>
          <w:szCs w:val="24"/>
        </w:rPr>
        <w:t xml:space="preserve">не менее  </w:t>
      </w:r>
      <w:r w:rsidR="00B5716A">
        <w:rPr>
          <w:rFonts w:ascii="Times New Roman" w:hAnsi="Times New Roman" w:cs="Times New Roman"/>
          <w:i/>
          <w:sz w:val="24"/>
          <w:szCs w:val="24"/>
        </w:rPr>
        <w:t>1,6 - 1</w:t>
      </w:r>
      <w:r w:rsidR="000B712D" w:rsidRPr="004B564E">
        <w:rPr>
          <w:rFonts w:ascii="Times New Roman" w:hAnsi="Times New Roman" w:cs="Times New Roman"/>
          <w:i/>
          <w:sz w:val="24"/>
          <w:szCs w:val="24"/>
        </w:rPr>
        <w:t>,</w:t>
      </w:r>
      <w:r w:rsidR="00B5716A">
        <w:rPr>
          <w:rFonts w:ascii="Times New Roman" w:hAnsi="Times New Roman" w:cs="Times New Roman"/>
          <w:i/>
          <w:sz w:val="24"/>
          <w:szCs w:val="24"/>
        </w:rPr>
        <w:t>8</w:t>
      </w:r>
      <w:r w:rsidR="000B712D" w:rsidRPr="004B564E">
        <w:rPr>
          <w:rFonts w:ascii="Times New Roman" w:hAnsi="Times New Roman" w:cs="Times New Roman"/>
          <w:i/>
          <w:sz w:val="24"/>
          <w:szCs w:val="24"/>
        </w:rPr>
        <w:t xml:space="preserve"> млн. €</w:t>
      </w:r>
      <w:r w:rsidR="000B712D">
        <w:rPr>
          <w:rFonts w:ascii="Times New Roman" w:hAnsi="Times New Roman" w:cs="Times New Roman"/>
          <w:i/>
          <w:sz w:val="24"/>
          <w:szCs w:val="24"/>
        </w:rPr>
        <w:t>)</w:t>
      </w:r>
    </w:p>
    <w:p w:rsidR="000B712D" w:rsidRPr="000B712D" w:rsidRDefault="000B712D" w:rsidP="000B712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712D">
        <w:rPr>
          <w:rFonts w:ascii="Times New Roman" w:hAnsi="Times New Roman" w:cs="Times New Roman"/>
          <w:sz w:val="24"/>
          <w:szCs w:val="24"/>
        </w:rPr>
        <w:t>Отметим, что при наличии в настоящее время в РФ развитого рынка лизинга промышленного оборудования, величина прямых необходимых инвестиций может быть значительно снижена за счет укомплектования Предприятия транспортом и промышленным оборудованием на условиях лизинга и грамотного использования амортизационного фонда Предприятия.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Дата получения кредита – 2012г.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 xml:space="preserve">Срок кредита – </w:t>
      </w:r>
      <w:r w:rsidR="00987E31">
        <w:rPr>
          <w:rFonts w:ascii="Times New Roman" w:hAnsi="Times New Roman" w:cs="Times New Roman"/>
          <w:sz w:val="24"/>
          <w:szCs w:val="24"/>
        </w:rPr>
        <w:t>48</w:t>
      </w:r>
      <w:r w:rsidRPr="00747909">
        <w:rPr>
          <w:rFonts w:ascii="Times New Roman" w:hAnsi="Times New Roman" w:cs="Times New Roman"/>
          <w:sz w:val="24"/>
          <w:szCs w:val="24"/>
        </w:rPr>
        <w:t xml:space="preserve"> месяцев.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% ставка – 17%.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Каникулы по телу кредита с момента выдачи – 12 месяцев.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Каникулы по % с момента выдачи – 12 месяцев.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Каникулы по телу кредита с момента начала производства – 6 месяцев.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>Каникулы по % с момента начала производства – 6 месяцев.</w:t>
      </w:r>
    </w:p>
    <w:p w:rsidR="009D6B3D" w:rsidRPr="00747909" w:rsidRDefault="009D6B3D" w:rsidP="00747909">
      <w:pPr>
        <w:pStyle w:val="a3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909">
        <w:rPr>
          <w:rFonts w:ascii="Times New Roman" w:hAnsi="Times New Roman" w:cs="Times New Roman"/>
          <w:sz w:val="24"/>
          <w:szCs w:val="24"/>
        </w:rPr>
        <w:t xml:space="preserve">Оплата кредита </w:t>
      </w:r>
      <w:r w:rsidR="004F0F93" w:rsidRPr="00747909">
        <w:rPr>
          <w:rFonts w:ascii="Times New Roman" w:hAnsi="Times New Roman" w:cs="Times New Roman"/>
          <w:sz w:val="24"/>
          <w:szCs w:val="24"/>
        </w:rPr>
        <w:t xml:space="preserve">– </w:t>
      </w:r>
      <w:r w:rsidRPr="00747909">
        <w:rPr>
          <w:rFonts w:ascii="Times New Roman" w:hAnsi="Times New Roman" w:cs="Times New Roman"/>
          <w:sz w:val="24"/>
          <w:szCs w:val="24"/>
        </w:rPr>
        <w:t>равными</w:t>
      </w:r>
      <w:r w:rsidR="004F0F93" w:rsidRPr="00747909">
        <w:rPr>
          <w:rFonts w:ascii="Times New Roman" w:hAnsi="Times New Roman" w:cs="Times New Roman"/>
          <w:sz w:val="24"/>
          <w:szCs w:val="24"/>
        </w:rPr>
        <w:t xml:space="preserve"> </w:t>
      </w:r>
      <w:r w:rsidRPr="00747909">
        <w:rPr>
          <w:rFonts w:ascii="Times New Roman" w:hAnsi="Times New Roman" w:cs="Times New Roman"/>
          <w:sz w:val="24"/>
          <w:szCs w:val="24"/>
        </w:rPr>
        <w:t>долями с учетом процентной ставки</w:t>
      </w:r>
      <w:r w:rsidR="004F0F93" w:rsidRPr="00747909">
        <w:rPr>
          <w:rFonts w:ascii="Times New Roman" w:hAnsi="Times New Roman" w:cs="Times New Roman"/>
          <w:sz w:val="24"/>
          <w:szCs w:val="24"/>
        </w:rPr>
        <w:t xml:space="preserve"> (аннуитетные платежи) в течение </w:t>
      </w:r>
      <w:r w:rsidR="00987E31">
        <w:rPr>
          <w:rFonts w:ascii="Times New Roman" w:hAnsi="Times New Roman" w:cs="Times New Roman"/>
          <w:sz w:val="24"/>
          <w:szCs w:val="24"/>
        </w:rPr>
        <w:t>36</w:t>
      </w:r>
      <w:r w:rsidR="004F0F93" w:rsidRPr="00747909">
        <w:rPr>
          <w:rFonts w:ascii="Times New Roman" w:hAnsi="Times New Roman" w:cs="Times New Roman"/>
          <w:sz w:val="24"/>
          <w:szCs w:val="24"/>
        </w:rPr>
        <w:t xml:space="preserve"> месяцев.</w:t>
      </w:r>
    </w:p>
    <w:p w:rsidR="00B91F4F" w:rsidRDefault="00B91F4F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52031" w:rsidRPr="00AA4E94" w:rsidRDefault="00752031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ИНВЕСТИЦИОННЫЙ ПЛАН</w:t>
      </w:r>
      <w:r w:rsidRPr="00AA4E94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752031" w:rsidRDefault="00752031" w:rsidP="00022224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Структура инвестиций.</w:t>
      </w:r>
    </w:p>
    <w:p w:rsidR="0066189D" w:rsidRDefault="0066189D" w:rsidP="006618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189D">
        <w:rPr>
          <w:rFonts w:ascii="Times New Roman" w:hAnsi="Times New Roman" w:cs="Times New Roman"/>
          <w:sz w:val="24"/>
          <w:szCs w:val="24"/>
        </w:rPr>
        <w:t xml:space="preserve">Оценка капитальных затрат </w:t>
      </w:r>
      <w:r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66189D">
        <w:rPr>
          <w:rFonts w:ascii="Times New Roman" w:hAnsi="Times New Roman" w:cs="Times New Roman"/>
          <w:sz w:val="24"/>
          <w:szCs w:val="24"/>
        </w:rPr>
        <w:t xml:space="preserve">произведена на основе информации, полученной  в результате коммерческих предложений </w:t>
      </w:r>
      <w:r w:rsidR="00D21158">
        <w:rPr>
          <w:rFonts w:ascii="Times New Roman" w:hAnsi="Times New Roman" w:cs="Times New Roman"/>
          <w:sz w:val="24"/>
          <w:szCs w:val="24"/>
        </w:rPr>
        <w:t xml:space="preserve">от </w:t>
      </w:r>
      <w:r w:rsidRPr="0066189D">
        <w:rPr>
          <w:rFonts w:ascii="Times New Roman" w:hAnsi="Times New Roman" w:cs="Times New Roman"/>
          <w:sz w:val="24"/>
          <w:szCs w:val="24"/>
        </w:rPr>
        <w:t xml:space="preserve">официальных представителей </w:t>
      </w:r>
      <w:r w:rsidR="00D21158" w:rsidRPr="0066189D">
        <w:rPr>
          <w:rFonts w:ascii="Times New Roman" w:hAnsi="Times New Roman" w:cs="Times New Roman"/>
          <w:sz w:val="24"/>
          <w:szCs w:val="24"/>
        </w:rPr>
        <w:t xml:space="preserve"> заводов-изготовителей </w:t>
      </w:r>
      <w:r w:rsidRPr="0066189D">
        <w:rPr>
          <w:rFonts w:ascii="Times New Roman" w:hAnsi="Times New Roman" w:cs="Times New Roman"/>
          <w:sz w:val="24"/>
          <w:szCs w:val="24"/>
        </w:rPr>
        <w:t>и поставщиков, заключенных договоров на покупку оборудования и проектной проработки.</w:t>
      </w:r>
    </w:p>
    <w:p w:rsidR="00752031" w:rsidRDefault="00376B21" w:rsidP="00376B2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6B21">
        <w:rPr>
          <w:rFonts w:ascii="Times New Roman" w:hAnsi="Times New Roman" w:cs="Times New Roman"/>
          <w:sz w:val="24"/>
          <w:szCs w:val="24"/>
        </w:rPr>
        <w:t xml:space="preserve">В структуре инвестиционных затрат преобладают затраты на приобретение основного оборудования – </w:t>
      </w:r>
      <w:r w:rsidR="004F0F93">
        <w:rPr>
          <w:rFonts w:ascii="Times New Roman" w:hAnsi="Times New Roman" w:cs="Times New Roman"/>
          <w:sz w:val="24"/>
          <w:szCs w:val="24"/>
        </w:rPr>
        <w:t xml:space="preserve">≈ </w:t>
      </w:r>
      <w:r w:rsidR="00B00905">
        <w:rPr>
          <w:rFonts w:ascii="Times New Roman" w:hAnsi="Times New Roman" w:cs="Times New Roman"/>
          <w:sz w:val="24"/>
          <w:szCs w:val="24"/>
        </w:rPr>
        <w:t>34</w:t>
      </w:r>
      <w:r w:rsidR="00F67DD3">
        <w:rPr>
          <w:rFonts w:ascii="Times New Roman" w:hAnsi="Times New Roman" w:cs="Times New Roman"/>
          <w:sz w:val="24"/>
          <w:szCs w:val="24"/>
        </w:rPr>
        <w:t xml:space="preserve"> </w:t>
      </w:r>
      <w:r w:rsidRPr="00F67DD3">
        <w:rPr>
          <w:rFonts w:ascii="Times New Roman" w:hAnsi="Times New Roman" w:cs="Times New Roman"/>
          <w:sz w:val="24"/>
          <w:szCs w:val="24"/>
        </w:rPr>
        <w:t>млн. руб.</w:t>
      </w:r>
      <w:r w:rsidRPr="00376B21">
        <w:rPr>
          <w:rFonts w:ascii="Times New Roman" w:hAnsi="Times New Roman" w:cs="Times New Roman"/>
          <w:sz w:val="24"/>
          <w:szCs w:val="24"/>
        </w:rPr>
        <w:t xml:space="preserve"> - 4</w:t>
      </w:r>
      <w:r w:rsidR="00B00905">
        <w:rPr>
          <w:rFonts w:ascii="Times New Roman" w:hAnsi="Times New Roman" w:cs="Times New Roman"/>
          <w:sz w:val="24"/>
          <w:szCs w:val="24"/>
        </w:rPr>
        <w:t>9</w:t>
      </w:r>
      <w:r w:rsidRPr="00376B21">
        <w:rPr>
          <w:rFonts w:ascii="Times New Roman" w:hAnsi="Times New Roman" w:cs="Times New Roman"/>
          <w:sz w:val="24"/>
          <w:szCs w:val="24"/>
        </w:rPr>
        <w:t xml:space="preserve">%.  Оплата за основное оборудование </w:t>
      </w:r>
      <w:r>
        <w:rPr>
          <w:rFonts w:ascii="Times New Roman" w:hAnsi="Times New Roman" w:cs="Times New Roman"/>
          <w:sz w:val="24"/>
          <w:szCs w:val="24"/>
        </w:rPr>
        <w:t xml:space="preserve">предполагается </w:t>
      </w:r>
      <w:r w:rsidRPr="00376B21">
        <w:rPr>
          <w:rFonts w:ascii="Times New Roman" w:hAnsi="Times New Roman" w:cs="Times New Roman"/>
          <w:sz w:val="24"/>
          <w:szCs w:val="24"/>
        </w:rPr>
        <w:lastRenderedPageBreak/>
        <w:t>осуществ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376B21">
        <w:rPr>
          <w:rFonts w:ascii="Times New Roman" w:hAnsi="Times New Roman" w:cs="Times New Roman"/>
          <w:sz w:val="24"/>
          <w:szCs w:val="24"/>
        </w:rPr>
        <w:t xml:space="preserve"> на условиях 50% авансирования после заключения договора, и 50% оплаты после готовности оборудования  к отгрузке.</w:t>
      </w:r>
    </w:p>
    <w:p w:rsidR="00376B21" w:rsidRDefault="00376B21" w:rsidP="00376B2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6B21">
        <w:rPr>
          <w:rFonts w:ascii="Times New Roman" w:hAnsi="Times New Roman" w:cs="Times New Roman"/>
          <w:sz w:val="24"/>
          <w:szCs w:val="24"/>
        </w:rPr>
        <w:t xml:space="preserve">Организационные затраты проекта составляют  более </w:t>
      </w:r>
      <w:r w:rsidRPr="00F67DD3">
        <w:rPr>
          <w:rFonts w:ascii="Times New Roman" w:hAnsi="Times New Roman" w:cs="Times New Roman"/>
          <w:sz w:val="24"/>
          <w:szCs w:val="24"/>
        </w:rPr>
        <w:t>25%</w:t>
      </w:r>
      <w:r w:rsidRPr="00376B21">
        <w:rPr>
          <w:rFonts w:ascii="Times New Roman" w:hAnsi="Times New Roman" w:cs="Times New Roman"/>
          <w:sz w:val="24"/>
          <w:szCs w:val="24"/>
        </w:rPr>
        <w:t xml:space="preserve"> от общего объема инвестиционных средств. Эти расходы осуществляются в первые 3 месяца инвестиционной фазы в связи с необходимостью ускоренного получения прав </w:t>
      </w:r>
      <w:r>
        <w:rPr>
          <w:rFonts w:ascii="Times New Roman" w:hAnsi="Times New Roman" w:cs="Times New Roman"/>
          <w:sz w:val="24"/>
          <w:szCs w:val="24"/>
        </w:rPr>
        <w:t>собственности</w:t>
      </w:r>
      <w:r w:rsidRPr="00376B21">
        <w:rPr>
          <w:rFonts w:ascii="Times New Roman" w:hAnsi="Times New Roman" w:cs="Times New Roman"/>
          <w:sz w:val="24"/>
          <w:szCs w:val="24"/>
        </w:rPr>
        <w:t xml:space="preserve"> на карьер, лицензии на </w:t>
      </w:r>
      <w:r w:rsidR="00735509">
        <w:rPr>
          <w:rFonts w:ascii="Times New Roman" w:hAnsi="Times New Roman" w:cs="Times New Roman"/>
          <w:sz w:val="24"/>
          <w:szCs w:val="24"/>
        </w:rPr>
        <w:t>недропользование,</w:t>
      </w:r>
      <w:r w:rsidRPr="00376B21">
        <w:rPr>
          <w:rFonts w:ascii="Times New Roman" w:hAnsi="Times New Roman" w:cs="Times New Roman"/>
          <w:sz w:val="24"/>
          <w:szCs w:val="24"/>
        </w:rPr>
        <w:t xml:space="preserve"> разработки проектной документации разработки карь</w:t>
      </w:r>
      <w:r w:rsidR="00735509">
        <w:rPr>
          <w:rFonts w:ascii="Times New Roman" w:hAnsi="Times New Roman" w:cs="Times New Roman"/>
          <w:sz w:val="24"/>
          <w:szCs w:val="24"/>
        </w:rPr>
        <w:t xml:space="preserve">ера и </w:t>
      </w:r>
      <w:r w:rsidR="00F67DD3">
        <w:rPr>
          <w:rFonts w:ascii="Times New Roman" w:hAnsi="Times New Roman" w:cs="Times New Roman"/>
          <w:sz w:val="24"/>
          <w:szCs w:val="24"/>
        </w:rPr>
        <w:t>его рекультивации</w:t>
      </w:r>
      <w:r w:rsidR="00F2258F">
        <w:rPr>
          <w:rFonts w:ascii="Times New Roman" w:hAnsi="Times New Roman" w:cs="Times New Roman"/>
          <w:sz w:val="24"/>
          <w:szCs w:val="24"/>
        </w:rPr>
        <w:t>,</w:t>
      </w:r>
      <w:r w:rsidR="00F67DD3">
        <w:rPr>
          <w:rFonts w:ascii="Times New Roman" w:hAnsi="Times New Roman" w:cs="Times New Roman"/>
          <w:sz w:val="24"/>
          <w:szCs w:val="24"/>
        </w:rPr>
        <w:t xml:space="preserve"> </w:t>
      </w:r>
      <w:r w:rsidR="00735509">
        <w:rPr>
          <w:rFonts w:ascii="Times New Roman" w:hAnsi="Times New Roman" w:cs="Times New Roman"/>
          <w:sz w:val="24"/>
          <w:szCs w:val="24"/>
        </w:rPr>
        <w:t>защиты ее в Ростехнадзоре, оплатой услуг технических консультантов, разработки плана маркетинговых мероприятий.</w:t>
      </w:r>
    </w:p>
    <w:p w:rsidR="00435DF5" w:rsidRDefault="00376B21" w:rsidP="009D673A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6B21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D21158">
        <w:rPr>
          <w:rFonts w:ascii="Times New Roman" w:hAnsi="Times New Roman" w:cs="Times New Roman"/>
          <w:sz w:val="24"/>
          <w:szCs w:val="24"/>
        </w:rPr>
        <w:t>вспомогательного и инфраструктурного</w:t>
      </w:r>
      <w:r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 w:rsidRPr="00376B21">
        <w:rPr>
          <w:rFonts w:ascii="Times New Roman" w:hAnsi="Times New Roman" w:cs="Times New Roman"/>
          <w:sz w:val="24"/>
          <w:szCs w:val="24"/>
        </w:rPr>
        <w:t xml:space="preserve">, монтажа, пусконаладки и прочих работ (аренда крановой техники, электротехнические работы, организация водоснабжения и канализации) суммарно составляют чуть более 20%. Несение этих расходов относится на </w:t>
      </w:r>
      <w:r>
        <w:rPr>
          <w:rFonts w:ascii="Times New Roman" w:hAnsi="Times New Roman" w:cs="Times New Roman"/>
          <w:sz w:val="24"/>
          <w:szCs w:val="24"/>
        </w:rPr>
        <w:t>3-7 месяцы</w:t>
      </w:r>
      <w:r w:rsidRPr="00376B21">
        <w:rPr>
          <w:rFonts w:ascii="Times New Roman" w:hAnsi="Times New Roman" w:cs="Times New Roman"/>
          <w:sz w:val="24"/>
          <w:szCs w:val="24"/>
        </w:rPr>
        <w:t xml:space="preserve"> инвестиционной фазы проекта.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B21">
        <w:rPr>
          <w:rFonts w:ascii="Times New Roman" w:hAnsi="Times New Roman" w:cs="Times New Roman"/>
          <w:sz w:val="24"/>
          <w:szCs w:val="24"/>
        </w:rPr>
        <w:t xml:space="preserve">Оплата расходов на транспортировку составляет не более 2% от общего объема инвестиций, и </w:t>
      </w:r>
      <w:r w:rsidR="00CF163E">
        <w:rPr>
          <w:rFonts w:ascii="Times New Roman" w:hAnsi="Times New Roman" w:cs="Times New Roman"/>
          <w:sz w:val="24"/>
          <w:szCs w:val="24"/>
        </w:rPr>
        <w:t>оплачивается в течение</w:t>
      </w:r>
      <w:r w:rsidRPr="00376B21">
        <w:rPr>
          <w:rFonts w:ascii="Times New Roman" w:hAnsi="Times New Roman" w:cs="Times New Roman"/>
          <w:sz w:val="24"/>
          <w:szCs w:val="24"/>
        </w:rPr>
        <w:t xml:space="preserve"> </w:t>
      </w:r>
      <w:r w:rsidR="00CF163E">
        <w:rPr>
          <w:rFonts w:ascii="Times New Roman" w:hAnsi="Times New Roman" w:cs="Times New Roman"/>
          <w:sz w:val="24"/>
          <w:szCs w:val="24"/>
        </w:rPr>
        <w:t>4</w:t>
      </w:r>
      <w:r w:rsidRPr="00376B21">
        <w:rPr>
          <w:rFonts w:ascii="Times New Roman" w:hAnsi="Times New Roman" w:cs="Times New Roman"/>
          <w:sz w:val="24"/>
          <w:szCs w:val="24"/>
        </w:rPr>
        <w:t xml:space="preserve"> и </w:t>
      </w:r>
      <w:r w:rsidR="00CF163E">
        <w:rPr>
          <w:rFonts w:ascii="Times New Roman" w:hAnsi="Times New Roman" w:cs="Times New Roman"/>
          <w:sz w:val="24"/>
          <w:szCs w:val="24"/>
        </w:rPr>
        <w:t>5</w:t>
      </w:r>
      <w:r w:rsidRPr="00376B21">
        <w:rPr>
          <w:rFonts w:ascii="Times New Roman" w:hAnsi="Times New Roman" w:cs="Times New Roman"/>
          <w:sz w:val="24"/>
          <w:szCs w:val="24"/>
        </w:rPr>
        <w:t xml:space="preserve"> месяцев инвестиционной фазы.</w:t>
      </w:r>
    </w:p>
    <w:p w:rsidR="00070D4E" w:rsidRDefault="00180C2E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180C2E">
        <w:rPr>
          <w:rFonts w:ascii="Times New Roman" w:hAnsi="Times New Roman" w:cs="Times New Roman"/>
          <w:sz w:val="24"/>
          <w:szCs w:val="24"/>
        </w:rPr>
        <w:t xml:space="preserve">  </w:t>
      </w:r>
      <w:r w:rsidR="003304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3133725"/>
            <wp:effectExtent l="0" t="0" r="0" b="0"/>
            <wp:docPr id="20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435DF5">
        <w:rPr>
          <w:rFonts w:ascii="Times New Roman" w:hAnsi="Times New Roman" w:cs="Times New Roman"/>
          <w:sz w:val="24"/>
          <w:szCs w:val="24"/>
        </w:rPr>
        <w:t xml:space="preserve">     </w:t>
      </w:r>
      <w:r w:rsidR="00070D4E" w:rsidRPr="00070D4E">
        <w:rPr>
          <w:rFonts w:ascii="Times New Roman" w:hAnsi="Times New Roman" w:cs="Times New Roman"/>
          <w:i/>
          <w:color w:val="C00000"/>
          <w:sz w:val="28"/>
          <w:szCs w:val="28"/>
        </w:rPr>
        <w:t>Капитальные</w:t>
      </w:r>
      <w:r w:rsidR="00070D4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расходы.</w:t>
      </w:r>
    </w:p>
    <w:p w:rsidR="00070D4E" w:rsidRPr="00070D4E" w:rsidRDefault="00AA76E7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Основу капитальных затрат составляет приобретение высокопроизводительного технологического оборудования для </w:t>
      </w:r>
      <w:r w:rsidR="00B71925">
        <w:rPr>
          <w:rFonts w:ascii="Times New Roman" w:hAnsi="Times New Roman" w:cs="Times New Roman"/>
          <w:sz w:val="24"/>
          <w:szCs w:val="24"/>
        </w:rPr>
        <w:t xml:space="preserve">добычи, </w:t>
      </w:r>
      <w:r>
        <w:rPr>
          <w:rFonts w:ascii="Times New Roman" w:hAnsi="Times New Roman" w:cs="Times New Roman"/>
          <w:sz w:val="24"/>
          <w:szCs w:val="24"/>
        </w:rPr>
        <w:t xml:space="preserve">переработки </w:t>
      </w:r>
      <w:r w:rsidR="00B71925">
        <w:rPr>
          <w:rFonts w:ascii="Times New Roman" w:hAnsi="Times New Roman" w:cs="Times New Roman"/>
          <w:sz w:val="24"/>
          <w:szCs w:val="24"/>
        </w:rPr>
        <w:t>и</w:t>
      </w:r>
      <w:r w:rsidR="003501AF">
        <w:rPr>
          <w:rFonts w:ascii="Times New Roman" w:hAnsi="Times New Roman" w:cs="Times New Roman"/>
          <w:sz w:val="24"/>
          <w:szCs w:val="24"/>
        </w:rPr>
        <w:t xml:space="preserve"> доставки </w:t>
      </w:r>
      <w:r>
        <w:rPr>
          <w:rFonts w:ascii="Times New Roman" w:hAnsi="Times New Roman" w:cs="Times New Roman"/>
          <w:sz w:val="24"/>
          <w:szCs w:val="24"/>
        </w:rPr>
        <w:t xml:space="preserve">добываемого сырья с учетом шефмонтажных и пусконаладочных работ, а также работ по обучению обслуживающего персонала. </w:t>
      </w:r>
    </w:p>
    <w:p w:rsidR="009D673A" w:rsidRDefault="000A00A6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Предприятие будет </w:t>
      </w:r>
      <w:r w:rsidR="009D673A" w:rsidRPr="000A00A6">
        <w:rPr>
          <w:rFonts w:ascii="Times New Roman" w:hAnsi="Times New Roman" w:cs="Times New Roman"/>
          <w:sz w:val="24"/>
          <w:szCs w:val="24"/>
        </w:rPr>
        <w:t>имет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9D673A" w:rsidRPr="000A00A6">
        <w:rPr>
          <w:rFonts w:ascii="Times New Roman" w:hAnsi="Times New Roman" w:cs="Times New Roman"/>
          <w:sz w:val="24"/>
          <w:szCs w:val="24"/>
        </w:rPr>
        <w:t xml:space="preserve"> собственное современное оборудование по дроблению и сортировке продукции, погрузочно-разгрузочную технику, грузовой транспорт</w:t>
      </w:r>
      <w:r w:rsidR="008864DB">
        <w:rPr>
          <w:rFonts w:ascii="Times New Roman" w:hAnsi="Times New Roman" w:cs="Times New Roman"/>
          <w:sz w:val="24"/>
          <w:szCs w:val="24"/>
        </w:rPr>
        <w:t>, дизельный электрический генератор.</w:t>
      </w:r>
      <w:r w:rsidR="009D673A" w:rsidRPr="000A00A6">
        <w:rPr>
          <w:rFonts w:ascii="Times New Roman" w:hAnsi="Times New Roman" w:cs="Times New Roman"/>
          <w:sz w:val="24"/>
          <w:szCs w:val="24"/>
        </w:rPr>
        <w:t xml:space="preserve"> Все это позвол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D673A" w:rsidRPr="000A00A6">
        <w:rPr>
          <w:rFonts w:ascii="Times New Roman" w:hAnsi="Times New Roman" w:cs="Times New Roman"/>
          <w:sz w:val="24"/>
          <w:szCs w:val="24"/>
        </w:rPr>
        <w:t xml:space="preserve">т наладить бесперебойную работу </w:t>
      </w:r>
      <w:r w:rsidR="009F1174">
        <w:rPr>
          <w:rFonts w:ascii="Times New Roman" w:hAnsi="Times New Roman" w:cs="Times New Roman"/>
          <w:sz w:val="24"/>
          <w:szCs w:val="24"/>
        </w:rPr>
        <w:t xml:space="preserve">по удовлетворению заявок от </w:t>
      </w:r>
      <w:r w:rsidR="009D673A" w:rsidRPr="000A00A6">
        <w:rPr>
          <w:rFonts w:ascii="Times New Roman" w:hAnsi="Times New Roman" w:cs="Times New Roman"/>
          <w:sz w:val="24"/>
          <w:szCs w:val="24"/>
        </w:rPr>
        <w:t xml:space="preserve">потребителей в запланированных объемах. </w:t>
      </w:r>
    </w:p>
    <w:p w:rsidR="004B564E" w:rsidRDefault="004B564E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00A6">
        <w:rPr>
          <w:rFonts w:ascii="Times New Roman" w:hAnsi="Times New Roman" w:cs="Times New Roman"/>
          <w:sz w:val="24"/>
          <w:szCs w:val="24"/>
        </w:rPr>
        <w:t>Высокий процент оборудования в общих капитальных затратах свидетельствует о высокой надежности проекта с точки зрения его ликвидности.</w:t>
      </w:r>
    </w:p>
    <w:p w:rsidR="009D673A" w:rsidRPr="001979D4" w:rsidRDefault="00070D4E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70D4E">
        <w:rPr>
          <w:rFonts w:ascii="Times New Roman" w:hAnsi="Times New Roman" w:cs="Times New Roman"/>
          <w:i/>
          <w:color w:val="C00000"/>
          <w:sz w:val="28"/>
          <w:szCs w:val="28"/>
        </w:rPr>
        <w:t>Организационные расходы.</w:t>
      </w:r>
    </w:p>
    <w:p w:rsidR="009C5CDD" w:rsidRPr="00181F94" w:rsidRDefault="009C5CDD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1F94">
        <w:rPr>
          <w:rFonts w:ascii="Times New Roman" w:hAnsi="Times New Roman" w:cs="Times New Roman"/>
          <w:sz w:val="24"/>
          <w:szCs w:val="24"/>
        </w:rPr>
        <w:t>Основные моменты организационно-правовой деятельности:</w:t>
      </w:r>
    </w:p>
    <w:p w:rsidR="00944F27" w:rsidRPr="00181F94" w:rsidRDefault="00944F27" w:rsidP="00836411">
      <w:pPr>
        <w:pStyle w:val="a3"/>
        <w:widowControl w:val="0"/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F94">
        <w:rPr>
          <w:rFonts w:ascii="Times New Roman" w:hAnsi="Times New Roman" w:cs="Times New Roman"/>
          <w:sz w:val="24"/>
          <w:szCs w:val="24"/>
        </w:rPr>
        <w:t xml:space="preserve">покупка </w:t>
      </w:r>
      <w:r w:rsidR="004B564E">
        <w:rPr>
          <w:rFonts w:ascii="Times New Roman" w:hAnsi="Times New Roman" w:cs="Times New Roman"/>
          <w:sz w:val="24"/>
          <w:szCs w:val="24"/>
        </w:rPr>
        <w:t>объекта</w:t>
      </w:r>
      <w:r w:rsidRPr="00181F94">
        <w:rPr>
          <w:rFonts w:ascii="Times New Roman" w:hAnsi="Times New Roman" w:cs="Times New Roman"/>
          <w:sz w:val="24"/>
          <w:szCs w:val="24"/>
        </w:rPr>
        <w:t>;</w:t>
      </w:r>
    </w:p>
    <w:p w:rsidR="00944F27" w:rsidRPr="00181F94" w:rsidRDefault="00944F27" w:rsidP="00836411">
      <w:pPr>
        <w:pStyle w:val="a3"/>
        <w:widowControl w:val="0"/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F94">
        <w:rPr>
          <w:rFonts w:ascii="Times New Roman" w:hAnsi="Times New Roman" w:cs="Times New Roman"/>
          <w:sz w:val="24"/>
          <w:szCs w:val="24"/>
        </w:rPr>
        <w:t>получение лицензии на разработку карьера;</w:t>
      </w:r>
    </w:p>
    <w:p w:rsidR="00944F27" w:rsidRPr="00181F94" w:rsidRDefault="00944F27" w:rsidP="00836411">
      <w:pPr>
        <w:pStyle w:val="a3"/>
        <w:widowControl w:val="0"/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F94">
        <w:rPr>
          <w:rFonts w:ascii="Times New Roman" w:hAnsi="Times New Roman" w:cs="Times New Roman"/>
          <w:sz w:val="24"/>
          <w:szCs w:val="24"/>
        </w:rPr>
        <w:lastRenderedPageBreak/>
        <w:t>разработка проектной документации разработки карьера и защита ее в Ростехнадзоре;</w:t>
      </w:r>
    </w:p>
    <w:p w:rsidR="00944F27" w:rsidRPr="00181F94" w:rsidRDefault="00944F27" w:rsidP="00836411">
      <w:pPr>
        <w:pStyle w:val="2"/>
        <w:numPr>
          <w:ilvl w:val="0"/>
          <w:numId w:val="11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получение ТУ (технических условий)</w:t>
      </w:r>
      <w:r w:rsidR="00D42518">
        <w:rPr>
          <w:rFonts w:ascii="Times New Roman" w:hAnsi="Times New Roman"/>
          <w:szCs w:val="24"/>
          <w:lang w:val="ru-RU"/>
        </w:rPr>
        <w:t>:</w:t>
      </w:r>
    </w:p>
    <w:p w:rsidR="00944F27" w:rsidRPr="00181F94" w:rsidRDefault="00944F27" w:rsidP="00836411">
      <w:pPr>
        <w:pStyle w:val="2"/>
        <w:numPr>
          <w:ilvl w:val="1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администрации района,</w:t>
      </w:r>
    </w:p>
    <w:p w:rsidR="00944F27" w:rsidRPr="00181F94" w:rsidRDefault="00944F27" w:rsidP="00836411">
      <w:pPr>
        <w:pStyle w:val="2"/>
        <w:numPr>
          <w:ilvl w:val="1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ГУБО (главное управление благоустройства и озеленения),</w:t>
      </w:r>
    </w:p>
    <w:p w:rsidR="00944F27" w:rsidRPr="00181F94" w:rsidRDefault="00944F27" w:rsidP="00836411">
      <w:pPr>
        <w:pStyle w:val="2"/>
        <w:numPr>
          <w:ilvl w:val="1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ГО и МЧС;</w:t>
      </w:r>
    </w:p>
    <w:p w:rsidR="00944F27" w:rsidRPr="00181F94" w:rsidRDefault="00944F27" w:rsidP="00836411">
      <w:pPr>
        <w:pStyle w:val="2"/>
        <w:numPr>
          <w:ilvl w:val="0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получение мощностей и ТУ</w:t>
      </w:r>
      <w:r w:rsidR="00D32C63">
        <w:rPr>
          <w:rFonts w:ascii="Times New Roman" w:hAnsi="Times New Roman"/>
          <w:szCs w:val="24"/>
          <w:lang w:val="ru-RU"/>
        </w:rPr>
        <w:t>:</w:t>
      </w:r>
    </w:p>
    <w:p w:rsidR="00944F27" w:rsidRPr="00181F94" w:rsidRDefault="00944F27" w:rsidP="00836411">
      <w:pPr>
        <w:pStyle w:val="2"/>
        <w:numPr>
          <w:ilvl w:val="1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водоканал,</w:t>
      </w:r>
    </w:p>
    <w:p w:rsidR="00944F27" w:rsidRPr="00181F94" w:rsidRDefault="00944F27" w:rsidP="00836411">
      <w:pPr>
        <w:pStyle w:val="2"/>
        <w:numPr>
          <w:ilvl w:val="1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предприятия  по электроэнергии и теплу,</w:t>
      </w:r>
    </w:p>
    <w:p w:rsidR="00944F27" w:rsidRPr="00181F94" w:rsidRDefault="00944F27" w:rsidP="00836411">
      <w:pPr>
        <w:pStyle w:val="2"/>
        <w:numPr>
          <w:ilvl w:val="1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 xml:space="preserve">УГПС (управление государственной противопожарной службы); </w:t>
      </w:r>
    </w:p>
    <w:p w:rsidR="00944F27" w:rsidRPr="00181F94" w:rsidRDefault="00944F27" w:rsidP="00836411">
      <w:pPr>
        <w:pStyle w:val="2"/>
        <w:numPr>
          <w:ilvl w:val="0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>оплата услуг консультантов;</w:t>
      </w:r>
    </w:p>
    <w:p w:rsidR="00944F27" w:rsidRPr="00181F94" w:rsidRDefault="00944F27" w:rsidP="00836411">
      <w:pPr>
        <w:pStyle w:val="2"/>
        <w:numPr>
          <w:ilvl w:val="0"/>
          <w:numId w:val="12"/>
        </w:numPr>
        <w:spacing w:line="300" w:lineRule="auto"/>
        <w:jc w:val="both"/>
        <w:rPr>
          <w:rFonts w:ascii="Times New Roman" w:hAnsi="Times New Roman"/>
          <w:szCs w:val="24"/>
          <w:lang w:val="ru-RU"/>
        </w:rPr>
      </w:pPr>
      <w:r w:rsidRPr="00181F94">
        <w:rPr>
          <w:rFonts w:ascii="Times New Roman" w:hAnsi="Times New Roman"/>
          <w:szCs w:val="24"/>
          <w:lang w:val="ru-RU"/>
        </w:rPr>
        <w:t xml:space="preserve">доработка и корректировка бизнес-плана и др.  </w:t>
      </w:r>
    </w:p>
    <w:p w:rsidR="00E14D93" w:rsidRPr="0039213C" w:rsidRDefault="00070D4E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ВЫРУЧКА.</w:t>
      </w:r>
    </w:p>
    <w:p w:rsidR="001D0C70" w:rsidRPr="00181F94" w:rsidRDefault="001D0C70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1F94">
        <w:rPr>
          <w:rFonts w:ascii="Times New Roman" w:hAnsi="Times New Roman" w:cs="Times New Roman"/>
          <w:sz w:val="24"/>
          <w:szCs w:val="24"/>
        </w:rPr>
        <w:t xml:space="preserve">Рассмотрим основные параметры хозяйственной деятельности проектируемого Предприятия, исходя из условия планомерной, полной выработки месторождения за срок действия лицензии. В соответствии с данным условием, производственные мощности Предприятия за год должны позволять добывать и перерабатывать не менее </w:t>
      </w:r>
      <w:r w:rsidR="001B1ECE">
        <w:rPr>
          <w:rFonts w:ascii="Times New Roman" w:hAnsi="Times New Roman" w:cs="Times New Roman"/>
          <w:sz w:val="24"/>
          <w:szCs w:val="24"/>
        </w:rPr>
        <w:t>60</w:t>
      </w:r>
      <w:r w:rsidRPr="00181F94">
        <w:rPr>
          <w:rFonts w:ascii="Times New Roman" w:hAnsi="Times New Roman" w:cs="Times New Roman"/>
          <w:sz w:val="24"/>
          <w:szCs w:val="24"/>
        </w:rPr>
        <w:t>0 тыс. м</w:t>
      </w:r>
      <w:r w:rsidRPr="00181F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1F94">
        <w:rPr>
          <w:rFonts w:ascii="Times New Roman" w:hAnsi="Times New Roman" w:cs="Times New Roman"/>
          <w:sz w:val="24"/>
          <w:szCs w:val="24"/>
        </w:rPr>
        <w:t xml:space="preserve"> породы. </w:t>
      </w:r>
    </w:p>
    <w:p w:rsidR="00361E74" w:rsidRDefault="001D0C70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1F94">
        <w:rPr>
          <w:rFonts w:ascii="Times New Roman" w:hAnsi="Times New Roman" w:cs="Times New Roman"/>
          <w:sz w:val="24"/>
          <w:szCs w:val="24"/>
        </w:rPr>
        <w:t xml:space="preserve"> Для данного уровня добычи и п</w:t>
      </w:r>
      <w:r w:rsidR="00181F94" w:rsidRPr="00181F94">
        <w:rPr>
          <w:rFonts w:ascii="Times New Roman" w:hAnsi="Times New Roman" w:cs="Times New Roman"/>
          <w:sz w:val="24"/>
          <w:szCs w:val="24"/>
        </w:rPr>
        <w:t>ереработки определим усредненную</w:t>
      </w:r>
      <w:r w:rsidRPr="00181F94">
        <w:rPr>
          <w:rFonts w:ascii="Times New Roman" w:hAnsi="Times New Roman" w:cs="Times New Roman"/>
          <w:sz w:val="24"/>
          <w:szCs w:val="24"/>
        </w:rPr>
        <w:t xml:space="preserve"> стоимость продукции, используя данные по данной отрасли производства от успешно действующих </w:t>
      </w:r>
      <w:r w:rsidR="00181F94" w:rsidRPr="00181F94">
        <w:rPr>
          <w:rFonts w:ascii="Times New Roman" w:hAnsi="Times New Roman" w:cs="Times New Roman"/>
          <w:sz w:val="24"/>
          <w:szCs w:val="24"/>
        </w:rPr>
        <w:t xml:space="preserve">в 2011 году </w:t>
      </w:r>
      <w:r w:rsidRPr="00181F94">
        <w:rPr>
          <w:rFonts w:ascii="Times New Roman" w:hAnsi="Times New Roman" w:cs="Times New Roman"/>
          <w:sz w:val="24"/>
          <w:szCs w:val="24"/>
        </w:rPr>
        <w:t xml:space="preserve">предприятий Тульской области: </w:t>
      </w:r>
      <w:r w:rsidR="00361E74" w:rsidRPr="00181F94">
        <w:rPr>
          <w:rFonts w:ascii="Times New Roman" w:hAnsi="Times New Roman" w:cs="Times New Roman"/>
          <w:sz w:val="24"/>
          <w:szCs w:val="24"/>
        </w:rPr>
        <w:t>ОАО «ДОРСНАБ» (карьер Восточные Берники</w:t>
      </w:r>
      <w:r w:rsidR="00836411">
        <w:rPr>
          <w:rFonts w:ascii="Times New Roman" w:hAnsi="Times New Roman" w:cs="Times New Roman"/>
          <w:sz w:val="24"/>
          <w:szCs w:val="24"/>
        </w:rPr>
        <w:t>, Ленинский район</w:t>
      </w:r>
      <w:r w:rsidR="00361E74" w:rsidRPr="00181F94">
        <w:rPr>
          <w:rFonts w:ascii="Times New Roman" w:hAnsi="Times New Roman" w:cs="Times New Roman"/>
          <w:sz w:val="24"/>
          <w:szCs w:val="24"/>
        </w:rPr>
        <w:t xml:space="preserve">), ООО </w:t>
      </w:r>
      <w:r w:rsidR="00181F94" w:rsidRPr="00181F94">
        <w:rPr>
          <w:rFonts w:ascii="Times New Roman" w:hAnsi="Times New Roman" w:cs="Times New Roman"/>
          <w:sz w:val="24"/>
          <w:szCs w:val="24"/>
        </w:rPr>
        <w:t>«464 Комбинат нерудоископаемых»</w:t>
      </w:r>
      <w:r w:rsidR="00836411">
        <w:rPr>
          <w:rFonts w:ascii="Times New Roman" w:hAnsi="Times New Roman" w:cs="Times New Roman"/>
          <w:sz w:val="24"/>
          <w:szCs w:val="24"/>
        </w:rPr>
        <w:t xml:space="preserve"> (Воловское отделение  и Хомяковское отделение, расположенных в </w:t>
      </w:r>
      <w:r w:rsidR="00D978DF">
        <w:rPr>
          <w:rFonts w:ascii="Times New Roman" w:hAnsi="Times New Roman" w:cs="Times New Roman"/>
          <w:sz w:val="24"/>
          <w:szCs w:val="24"/>
        </w:rPr>
        <w:t xml:space="preserve">Воловском и Ленинском </w:t>
      </w:r>
      <w:r w:rsidR="00836411">
        <w:rPr>
          <w:rFonts w:ascii="Times New Roman" w:hAnsi="Times New Roman" w:cs="Times New Roman"/>
          <w:sz w:val="24"/>
          <w:szCs w:val="24"/>
        </w:rPr>
        <w:t>районах</w:t>
      </w:r>
      <w:r w:rsidR="00D978DF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  <w:r w:rsidR="00836411">
        <w:rPr>
          <w:rFonts w:ascii="Times New Roman" w:hAnsi="Times New Roman" w:cs="Times New Roman"/>
          <w:sz w:val="24"/>
          <w:szCs w:val="24"/>
        </w:rPr>
        <w:t>)</w:t>
      </w:r>
      <w:r w:rsidR="00181F94" w:rsidRPr="00181F94">
        <w:rPr>
          <w:rFonts w:ascii="Times New Roman" w:hAnsi="Times New Roman" w:cs="Times New Roman"/>
          <w:sz w:val="24"/>
          <w:szCs w:val="24"/>
        </w:rPr>
        <w:t>:</w:t>
      </w:r>
    </w:p>
    <w:p w:rsidR="00836411" w:rsidRDefault="00836411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-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9"/>
        <w:gridCol w:w="1694"/>
        <w:gridCol w:w="1946"/>
        <w:gridCol w:w="2200"/>
        <w:gridCol w:w="1805"/>
      </w:tblGrid>
      <w:tr w:rsidR="007F7E97" w:rsidRPr="007F7E97" w:rsidTr="00181F94">
        <w:trPr>
          <w:trHeight w:val="70"/>
          <w:jc w:val="center"/>
        </w:trPr>
        <w:tc>
          <w:tcPr>
            <w:tcW w:w="2399" w:type="dxa"/>
            <w:vMerge w:val="restart"/>
            <w:shd w:val="clear" w:color="auto" w:fill="D9D9D9" w:themeFill="background1" w:themeFillShade="D9"/>
            <w:vAlign w:val="center"/>
          </w:tcPr>
          <w:p w:rsidR="007F7E97" w:rsidRPr="00E6352C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 продукции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7F7E97" w:rsidRPr="00181F94" w:rsidRDefault="007F7E97" w:rsidP="00C96B3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181F94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Восточные Берники</w:t>
            </w:r>
          </w:p>
        </w:tc>
        <w:tc>
          <w:tcPr>
            <w:tcW w:w="4146" w:type="dxa"/>
            <w:gridSpan w:val="2"/>
            <w:shd w:val="clear" w:color="auto" w:fill="D9D9D9" w:themeFill="background1" w:themeFillShade="D9"/>
            <w:vAlign w:val="center"/>
          </w:tcPr>
          <w:p w:rsidR="007F7E97" w:rsidRPr="00181F94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181F94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ООО «464 Комбинат нерудоископаемых»</w:t>
            </w:r>
          </w:p>
        </w:tc>
        <w:tc>
          <w:tcPr>
            <w:tcW w:w="1805" w:type="dxa"/>
            <w:vMerge w:val="restart"/>
            <w:shd w:val="clear" w:color="auto" w:fill="D9D9D9" w:themeFill="background1" w:themeFillShade="D9"/>
            <w:vAlign w:val="center"/>
          </w:tcPr>
          <w:p w:rsidR="007F7E97" w:rsidRPr="00E6352C" w:rsidRDefault="007F7E97" w:rsidP="007F7E9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Средняя цена, руб</w:t>
            </w:r>
            <w:r w:rsidR="00D425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/м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3</w:t>
            </w:r>
          </w:p>
        </w:tc>
      </w:tr>
      <w:tr w:rsidR="007F7E97" w:rsidRPr="007F7E97" w:rsidTr="00181F94">
        <w:trPr>
          <w:trHeight w:val="284"/>
          <w:jc w:val="center"/>
        </w:trPr>
        <w:tc>
          <w:tcPr>
            <w:tcW w:w="2399" w:type="dxa"/>
            <w:vMerge/>
            <w:vAlign w:val="center"/>
          </w:tcPr>
          <w:p w:rsidR="007F7E97" w:rsidRPr="00E6352C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694" w:type="dxa"/>
            <w:vMerge w:val="restart"/>
            <w:shd w:val="clear" w:color="auto" w:fill="D9D9D9" w:themeFill="background1" w:themeFillShade="D9"/>
            <w:vAlign w:val="center"/>
          </w:tcPr>
          <w:p w:rsidR="007F7E97" w:rsidRPr="00E6352C" w:rsidRDefault="007F7E97" w:rsidP="00B15CD0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Цена за 1 ед. без  НДС, руб</w:t>
            </w:r>
            <w:r w:rsidR="00D425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/м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3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самовывоз  до 1000 ед.</w:t>
            </w:r>
          </w:p>
        </w:tc>
        <w:tc>
          <w:tcPr>
            <w:tcW w:w="4146" w:type="dxa"/>
            <w:gridSpan w:val="2"/>
            <w:shd w:val="clear" w:color="auto" w:fill="D9D9D9" w:themeFill="background1" w:themeFillShade="D9"/>
            <w:vAlign w:val="center"/>
          </w:tcPr>
          <w:p w:rsidR="007F7E97" w:rsidRPr="00E6352C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Цена за 1 ед. без  НДС, руб</w:t>
            </w:r>
            <w:r w:rsidR="00D425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/м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3</w:t>
            </w: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самовывоз  до 1000 ед.</w:t>
            </w:r>
          </w:p>
        </w:tc>
        <w:tc>
          <w:tcPr>
            <w:tcW w:w="1805" w:type="dxa"/>
            <w:vMerge/>
          </w:tcPr>
          <w:p w:rsidR="007F7E97" w:rsidRPr="007F7E97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F7E97" w:rsidRPr="007F7E97" w:rsidTr="00181F94">
        <w:trPr>
          <w:trHeight w:val="284"/>
          <w:jc w:val="center"/>
        </w:trPr>
        <w:tc>
          <w:tcPr>
            <w:tcW w:w="2399" w:type="dxa"/>
            <w:vMerge/>
            <w:vAlign w:val="center"/>
          </w:tcPr>
          <w:p w:rsidR="007F7E97" w:rsidRPr="00E6352C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694" w:type="dxa"/>
            <w:vMerge/>
            <w:shd w:val="clear" w:color="auto" w:fill="D9D9D9" w:themeFill="background1" w:themeFillShade="D9"/>
            <w:vAlign w:val="center"/>
          </w:tcPr>
          <w:p w:rsidR="007F7E97" w:rsidRPr="00E6352C" w:rsidRDefault="007F7E97" w:rsidP="00B15CD0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946" w:type="dxa"/>
            <w:shd w:val="clear" w:color="auto" w:fill="D9D9D9" w:themeFill="background1" w:themeFillShade="D9"/>
            <w:vAlign w:val="center"/>
          </w:tcPr>
          <w:p w:rsidR="007F7E97" w:rsidRPr="00E6352C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Воловское отделение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:rsidR="007F7E97" w:rsidRPr="00E6352C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Хомяковское отделение</w:t>
            </w:r>
          </w:p>
        </w:tc>
        <w:tc>
          <w:tcPr>
            <w:tcW w:w="1805" w:type="dxa"/>
            <w:vMerge/>
          </w:tcPr>
          <w:p w:rsidR="007F7E97" w:rsidRPr="007F7E97" w:rsidRDefault="007F7E97" w:rsidP="00644548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F7E97" w:rsidRPr="007F7E97" w:rsidTr="00181F94">
        <w:trPr>
          <w:trHeight w:val="600"/>
          <w:jc w:val="center"/>
        </w:trPr>
        <w:tc>
          <w:tcPr>
            <w:tcW w:w="2399" w:type="dxa"/>
            <w:vAlign w:val="center"/>
          </w:tcPr>
          <w:p w:rsidR="007F7E97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Отсев мелких фракций 0-5 мм</w:t>
            </w:r>
          </w:p>
        </w:tc>
        <w:tc>
          <w:tcPr>
            <w:tcW w:w="1694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127,20</w:t>
            </w:r>
          </w:p>
        </w:tc>
        <w:tc>
          <w:tcPr>
            <w:tcW w:w="1946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177,00</w:t>
            </w:r>
          </w:p>
        </w:tc>
        <w:tc>
          <w:tcPr>
            <w:tcW w:w="2200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118,00</w:t>
            </w:r>
          </w:p>
        </w:tc>
        <w:tc>
          <w:tcPr>
            <w:tcW w:w="1805" w:type="dxa"/>
            <w:vAlign w:val="center"/>
          </w:tcPr>
          <w:p w:rsidR="007F7E97" w:rsidRPr="00E6352C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140,80</w:t>
            </w:r>
          </w:p>
        </w:tc>
      </w:tr>
      <w:tr w:rsidR="007F7E97" w:rsidRPr="007F7E97" w:rsidTr="00181F94">
        <w:trPr>
          <w:trHeight w:val="539"/>
          <w:jc w:val="center"/>
        </w:trPr>
        <w:tc>
          <w:tcPr>
            <w:tcW w:w="2399" w:type="dxa"/>
            <w:shd w:val="clear" w:color="auto" w:fill="F2F2F2" w:themeFill="background1" w:themeFillShade="F2"/>
            <w:vAlign w:val="center"/>
          </w:tcPr>
          <w:p w:rsidR="00523B48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Щебень М 600</w:t>
            </w:r>
          </w:p>
          <w:p w:rsidR="007F7E97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5-20 мм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508,50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430,70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450,00</w:t>
            </w:r>
          </w:p>
        </w:tc>
        <w:tc>
          <w:tcPr>
            <w:tcW w:w="1805" w:type="dxa"/>
            <w:shd w:val="clear" w:color="auto" w:fill="F2F2F2" w:themeFill="background1" w:themeFillShade="F2"/>
            <w:vAlign w:val="center"/>
          </w:tcPr>
          <w:p w:rsidR="007F7E97" w:rsidRPr="00E6352C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463,10</w:t>
            </w:r>
          </w:p>
        </w:tc>
      </w:tr>
      <w:tr w:rsidR="007F7E97" w:rsidRPr="007F7E97" w:rsidTr="00181F94">
        <w:trPr>
          <w:trHeight w:val="539"/>
          <w:jc w:val="center"/>
        </w:trPr>
        <w:tc>
          <w:tcPr>
            <w:tcW w:w="2399" w:type="dxa"/>
            <w:vAlign w:val="center"/>
          </w:tcPr>
          <w:p w:rsidR="00523B48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Щебень М 600 </w:t>
            </w:r>
          </w:p>
          <w:p w:rsidR="007F7E97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20-40 мм</w:t>
            </w:r>
          </w:p>
        </w:tc>
        <w:tc>
          <w:tcPr>
            <w:tcW w:w="1694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440,70</w:t>
            </w:r>
          </w:p>
        </w:tc>
        <w:tc>
          <w:tcPr>
            <w:tcW w:w="1946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395,30</w:t>
            </w:r>
          </w:p>
        </w:tc>
        <w:tc>
          <w:tcPr>
            <w:tcW w:w="2200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442,50</w:t>
            </w:r>
          </w:p>
        </w:tc>
        <w:tc>
          <w:tcPr>
            <w:tcW w:w="1805" w:type="dxa"/>
            <w:vAlign w:val="center"/>
          </w:tcPr>
          <w:p w:rsidR="007F7E97" w:rsidRPr="00E6352C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426,20</w:t>
            </w:r>
          </w:p>
        </w:tc>
      </w:tr>
      <w:tr w:rsidR="007F7E97" w:rsidRPr="007F7E97" w:rsidTr="00181F94">
        <w:trPr>
          <w:trHeight w:val="553"/>
          <w:jc w:val="center"/>
        </w:trPr>
        <w:tc>
          <w:tcPr>
            <w:tcW w:w="2399" w:type="dxa"/>
            <w:shd w:val="clear" w:color="auto" w:fill="F2F2F2" w:themeFill="background1" w:themeFillShade="F2"/>
            <w:vAlign w:val="center"/>
          </w:tcPr>
          <w:p w:rsidR="00523B48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Щебень М 600</w:t>
            </w:r>
          </w:p>
          <w:p w:rsidR="007F7E97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40-70 мм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440,70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:rsidR="007F7E97" w:rsidRPr="007F7E97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450,00</w:t>
            </w:r>
          </w:p>
        </w:tc>
        <w:tc>
          <w:tcPr>
            <w:tcW w:w="1805" w:type="dxa"/>
            <w:shd w:val="clear" w:color="auto" w:fill="F2F2F2" w:themeFill="background1" w:themeFillShade="F2"/>
            <w:vAlign w:val="center"/>
          </w:tcPr>
          <w:p w:rsidR="007F7E97" w:rsidRPr="00E6352C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445,40</w:t>
            </w:r>
          </w:p>
        </w:tc>
      </w:tr>
      <w:tr w:rsidR="007F7E97" w:rsidRPr="007F7E97" w:rsidTr="00181F94">
        <w:trPr>
          <w:trHeight w:val="539"/>
          <w:jc w:val="center"/>
        </w:trPr>
        <w:tc>
          <w:tcPr>
            <w:tcW w:w="2399" w:type="dxa"/>
            <w:vAlign w:val="center"/>
          </w:tcPr>
          <w:p w:rsidR="00523B48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Щебень М 600 </w:t>
            </w:r>
          </w:p>
          <w:p w:rsidR="007F7E97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70-120 мм</w:t>
            </w:r>
          </w:p>
        </w:tc>
        <w:tc>
          <w:tcPr>
            <w:tcW w:w="1694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423,80</w:t>
            </w:r>
          </w:p>
        </w:tc>
        <w:tc>
          <w:tcPr>
            <w:tcW w:w="1946" w:type="dxa"/>
            <w:vAlign w:val="center"/>
          </w:tcPr>
          <w:p w:rsidR="007F7E97" w:rsidRPr="007F7E97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200" w:type="dxa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7F7E97" w:rsidRPr="00E6352C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423,80</w:t>
            </w:r>
          </w:p>
        </w:tc>
      </w:tr>
      <w:tr w:rsidR="007F7E97" w:rsidRPr="007F7E97" w:rsidTr="00181F94">
        <w:trPr>
          <w:trHeight w:val="568"/>
          <w:jc w:val="center"/>
        </w:trPr>
        <w:tc>
          <w:tcPr>
            <w:tcW w:w="2399" w:type="dxa"/>
            <w:shd w:val="clear" w:color="auto" w:fill="F2F2F2" w:themeFill="background1" w:themeFillShade="F2"/>
            <w:vAlign w:val="center"/>
          </w:tcPr>
          <w:p w:rsidR="00523B48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Камень бутовый </w:t>
            </w:r>
          </w:p>
          <w:p w:rsidR="007F7E97" w:rsidRPr="00E6352C" w:rsidRDefault="007F7E97" w:rsidP="00523B48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фр. 150-400 мм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271,20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:rsidR="007F7E97" w:rsidRPr="007F7E97" w:rsidRDefault="007F7E97" w:rsidP="00181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:rsidR="007F7E97" w:rsidRPr="00523B48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B48">
              <w:rPr>
                <w:rFonts w:ascii="Times New Roman" w:hAnsi="Times New Roman" w:cs="Times New Roman"/>
                <w:i/>
                <w:sz w:val="24"/>
                <w:szCs w:val="24"/>
              </w:rPr>
              <w:t>450,00</w:t>
            </w:r>
          </w:p>
        </w:tc>
        <w:tc>
          <w:tcPr>
            <w:tcW w:w="1805" w:type="dxa"/>
            <w:shd w:val="clear" w:color="auto" w:fill="F2F2F2" w:themeFill="background1" w:themeFillShade="F2"/>
            <w:vAlign w:val="center"/>
          </w:tcPr>
          <w:p w:rsidR="007F7E97" w:rsidRPr="00E6352C" w:rsidRDefault="007F7E97" w:rsidP="00181F9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3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360,60</w:t>
            </w:r>
          </w:p>
        </w:tc>
      </w:tr>
    </w:tbl>
    <w:p w:rsidR="00B91F4F" w:rsidRDefault="001D0C70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BD0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540474" w:rsidRPr="008864DB" w:rsidRDefault="00540474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 xml:space="preserve">В проекте предусматриваются следующие выхода продуктов: </w:t>
      </w:r>
    </w:p>
    <w:p w:rsidR="00540474" w:rsidRPr="008864DB" w:rsidRDefault="00540474" w:rsidP="00836411">
      <w:pPr>
        <w:pStyle w:val="a3"/>
        <w:widowControl w:val="0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 xml:space="preserve">отсев дробления 0-5мм           - 27,8%, </w:t>
      </w:r>
    </w:p>
    <w:p w:rsidR="00540474" w:rsidRPr="008864DB" w:rsidRDefault="00540474" w:rsidP="00836411">
      <w:pPr>
        <w:pStyle w:val="a3"/>
        <w:widowControl w:val="0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 xml:space="preserve">щебень фракции 5-20  мм       </w:t>
      </w:r>
      <w:r w:rsidR="008864DB">
        <w:rPr>
          <w:rFonts w:ascii="Times New Roman" w:hAnsi="Times New Roman" w:cs="Times New Roman"/>
          <w:sz w:val="24"/>
          <w:szCs w:val="24"/>
        </w:rPr>
        <w:t>-</w:t>
      </w:r>
      <w:r w:rsidRPr="008864DB">
        <w:rPr>
          <w:rFonts w:ascii="Times New Roman" w:hAnsi="Times New Roman" w:cs="Times New Roman"/>
          <w:sz w:val="24"/>
          <w:szCs w:val="24"/>
        </w:rPr>
        <w:t xml:space="preserve"> 31,4%, </w:t>
      </w:r>
    </w:p>
    <w:p w:rsidR="00540474" w:rsidRPr="008864DB" w:rsidRDefault="00540474" w:rsidP="00836411">
      <w:pPr>
        <w:pStyle w:val="a3"/>
        <w:widowControl w:val="0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>щебень фракции 20-40 мм      - 25,3%,</w:t>
      </w:r>
    </w:p>
    <w:p w:rsidR="00540474" w:rsidRPr="008864DB" w:rsidRDefault="00540474" w:rsidP="00836411">
      <w:pPr>
        <w:pStyle w:val="a3"/>
        <w:widowControl w:val="0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lastRenderedPageBreak/>
        <w:t>щебень фракции 40-70 мм      -</w:t>
      </w:r>
      <w:r w:rsidR="008864DB">
        <w:rPr>
          <w:rFonts w:ascii="Times New Roman" w:hAnsi="Times New Roman" w:cs="Times New Roman"/>
          <w:sz w:val="24"/>
          <w:szCs w:val="24"/>
        </w:rPr>
        <w:t xml:space="preserve"> </w:t>
      </w:r>
      <w:r w:rsidRPr="008864DB">
        <w:rPr>
          <w:rFonts w:ascii="Times New Roman" w:hAnsi="Times New Roman" w:cs="Times New Roman"/>
          <w:sz w:val="24"/>
          <w:szCs w:val="24"/>
        </w:rPr>
        <w:t xml:space="preserve">  7,1%,</w:t>
      </w:r>
    </w:p>
    <w:p w:rsidR="00540474" w:rsidRPr="008864DB" w:rsidRDefault="00540474" w:rsidP="00836411">
      <w:pPr>
        <w:pStyle w:val="a3"/>
        <w:widowControl w:val="0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 xml:space="preserve">бутовый камень                       </w:t>
      </w:r>
      <w:r w:rsidR="008864DB">
        <w:rPr>
          <w:rFonts w:ascii="Times New Roman" w:hAnsi="Times New Roman" w:cs="Times New Roman"/>
          <w:sz w:val="24"/>
          <w:szCs w:val="24"/>
        </w:rPr>
        <w:t xml:space="preserve">-  </w:t>
      </w:r>
      <w:r w:rsidRPr="008864DB">
        <w:rPr>
          <w:rFonts w:ascii="Times New Roman" w:hAnsi="Times New Roman" w:cs="Times New Roman"/>
          <w:sz w:val="24"/>
          <w:szCs w:val="24"/>
        </w:rPr>
        <w:t xml:space="preserve"> 8,4 %. </w:t>
      </w:r>
    </w:p>
    <w:p w:rsidR="00540474" w:rsidRDefault="00540474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>Приведённые выше выхода продуктов подлежат уточнению по результатам технологического опробования во время эксплуатации ДС</w:t>
      </w:r>
      <w:r w:rsidR="003501AF" w:rsidRPr="008864DB">
        <w:rPr>
          <w:rFonts w:ascii="Times New Roman" w:hAnsi="Times New Roman" w:cs="Times New Roman"/>
          <w:sz w:val="24"/>
          <w:szCs w:val="24"/>
        </w:rPr>
        <w:t>У</w:t>
      </w:r>
      <w:r w:rsidRPr="008864DB">
        <w:rPr>
          <w:rFonts w:ascii="Times New Roman" w:hAnsi="Times New Roman" w:cs="Times New Roman"/>
          <w:sz w:val="24"/>
          <w:szCs w:val="24"/>
        </w:rPr>
        <w:t>.</w:t>
      </w:r>
    </w:p>
    <w:p w:rsidR="00904B10" w:rsidRPr="00904B10" w:rsidRDefault="00904B10" w:rsidP="00540474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2"/>
          <w:szCs w:val="12"/>
        </w:rPr>
      </w:pPr>
    </w:p>
    <w:p w:rsidR="00016573" w:rsidRPr="001B1ECE" w:rsidRDefault="00016573" w:rsidP="00016573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ECE">
        <w:rPr>
          <w:rFonts w:ascii="Times New Roman" w:hAnsi="Times New Roman" w:cs="Times New Roman"/>
          <w:b/>
          <w:sz w:val="24"/>
          <w:szCs w:val="24"/>
        </w:rPr>
        <w:t>Погодовой план производства щебня</w:t>
      </w:r>
      <w:r w:rsidR="0099387C" w:rsidRPr="001B1EC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3588"/>
        <w:gridCol w:w="1893"/>
        <w:gridCol w:w="1893"/>
        <w:gridCol w:w="2328"/>
      </w:tblGrid>
      <w:tr w:rsidR="0099387C" w:rsidRPr="005E62DA" w:rsidTr="004C08CC">
        <w:trPr>
          <w:trHeight w:val="345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99387C" w:rsidRPr="005E62DA" w:rsidRDefault="0099387C" w:rsidP="0099387C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5E62D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Наименование продукции</w:t>
            </w:r>
          </w:p>
        </w:tc>
        <w:tc>
          <w:tcPr>
            <w:tcW w:w="6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99387C" w:rsidRPr="005E62DA" w:rsidRDefault="0099387C" w:rsidP="00A66E41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vertAlign w:val="superscript"/>
              </w:rPr>
            </w:pPr>
            <w:r w:rsidRPr="005E62D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Выход по фракциям,  м</w:t>
            </w:r>
            <w:r w:rsidRPr="005E62D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vertAlign w:val="superscript"/>
              </w:rPr>
              <w:t>3</w:t>
            </w:r>
          </w:p>
        </w:tc>
      </w:tr>
      <w:tr w:rsidR="00B00905" w:rsidRPr="005E62DA" w:rsidTr="004C08CC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</w:tcPr>
          <w:p w:rsidR="0099387C" w:rsidRPr="005E62DA" w:rsidRDefault="0099387C" w:rsidP="0001657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99387C" w:rsidRPr="005E62DA" w:rsidRDefault="00B00905" w:rsidP="00B0090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1 квартал</w:t>
            </w:r>
            <w:r w:rsidR="0099387C" w:rsidRPr="005E62D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99387C" w:rsidRPr="005E62DA" w:rsidRDefault="00B00905" w:rsidP="00B0090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2 квартал</w:t>
            </w:r>
            <w:r w:rsidR="0099387C" w:rsidRPr="005E62D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99387C" w:rsidRPr="005E62DA" w:rsidRDefault="00B00905" w:rsidP="0099387C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3-4 квартал</w:t>
            </w:r>
            <w:r w:rsidR="006A4666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 2013</w:t>
            </w:r>
          </w:p>
        </w:tc>
      </w:tr>
      <w:tr w:rsidR="004C08CC" w:rsidTr="004C08CC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C08CC" w:rsidRPr="00A66E41" w:rsidRDefault="004C08CC" w:rsidP="00A66E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41">
              <w:rPr>
                <w:rFonts w:ascii="Times New Roman" w:hAnsi="Times New Roman" w:cs="Times New Roman"/>
                <w:i/>
                <w:sz w:val="24"/>
                <w:szCs w:val="24"/>
              </w:rPr>
              <w:t>Отсев мелких фракций 0-5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8CC" w:rsidRPr="007C1603" w:rsidRDefault="004C08CC" w:rsidP="005E62D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41 700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1603">
              <w:rPr>
                <w:rFonts w:ascii="Times New Roman" w:hAnsi="Times New Roman" w:cs="Times New Roman"/>
                <w:i/>
                <w:sz w:val="24"/>
                <w:szCs w:val="24"/>
              </w:rPr>
              <w:t>83 400</w:t>
            </w:r>
          </w:p>
        </w:tc>
      </w:tr>
      <w:tr w:rsidR="004C08CC" w:rsidTr="004C08CC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4C08CC" w:rsidRPr="00A66E41" w:rsidRDefault="004C08CC" w:rsidP="00A66E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41">
              <w:rPr>
                <w:rFonts w:ascii="Times New Roman" w:hAnsi="Times New Roman" w:cs="Times New Roman"/>
                <w:i/>
                <w:sz w:val="24"/>
                <w:szCs w:val="24"/>
              </w:rPr>
              <w:t>Щебень М 600  5-20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C08CC" w:rsidRPr="007C1603" w:rsidRDefault="004C08CC" w:rsidP="005E62D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47 100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94 200</w:t>
            </w:r>
          </w:p>
        </w:tc>
      </w:tr>
      <w:tr w:rsidR="004C08CC" w:rsidTr="004C08CC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C08CC" w:rsidRPr="00A66E41" w:rsidRDefault="004C08CC" w:rsidP="00A66E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41">
              <w:rPr>
                <w:rFonts w:ascii="Times New Roman" w:hAnsi="Times New Roman" w:cs="Times New Roman"/>
                <w:i/>
                <w:sz w:val="24"/>
                <w:szCs w:val="24"/>
              </w:rPr>
              <w:t>Щебень М 600 20-40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8CC" w:rsidRPr="007C1603" w:rsidRDefault="004C08CC" w:rsidP="005E62D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37 950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75 900</w:t>
            </w:r>
          </w:p>
        </w:tc>
      </w:tr>
      <w:tr w:rsidR="004C08CC" w:rsidTr="004C08CC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4C08CC" w:rsidRPr="00A66E41" w:rsidRDefault="004C08CC" w:rsidP="00A66E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41">
              <w:rPr>
                <w:rFonts w:ascii="Times New Roman" w:hAnsi="Times New Roman" w:cs="Times New Roman"/>
                <w:i/>
                <w:sz w:val="24"/>
                <w:szCs w:val="24"/>
              </w:rPr>
              <w:t>Щебень М 600  40-70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C08CC" w:rsidRPr="007C1603" w:rsidRDefault="004C08CC" w:rsidP="005E62D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10 650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21 300</w:t>
            </w:r>
          </w:p>
        </w:tc>
      </w:tr>
      <w:tr w:rsidR="004C08CC" w:rsidTr="004C08CC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4C08CC" w:rsidRPr="00A66E41" w:rsidRDefault="004C08CC" w:rsidP="00A66E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41">
              <w:rPr>
                <w:rFonts w:ascii="Times New Roman" w:hAnsi="Times New Roman" w:cs="Times New Roman"/>
                <w:i/>
                <w:sz w:val="24"/>
                <w:szCs w:val="24"/>
              </w:rPr>
              <w:t>Камень бутовый фр. 150-400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C08CC" w:rsidRPr="007C1603" w:rsidRDefault="004C08CC" w:rsidP="005E62D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12 600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C08CC" w:rsidRPr="007C1603" w:rsidRDefault="004C08CC" w:rsidP="000E26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25 200</w:t>
            </w:r>
          </w:p>
        </w:tc>
      </w:tr>
      <w:tr w:rsidR="00B00905" w:rsidRPr="005E62DA" w:rsidTr="004C08CC"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99387C" w:rsidRPr="00B56B24" w:rsidRDefault="00A66E41" w:rsidP="00A66E41">
            <w:pPr>
              <w:widowControl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56B2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99387C" w:rsidRPr="00B56B24" w:rsidRDefault="00F9573C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75 000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99387C" w:rsidRPr="00B56B24" w:rsidRDefault="00F9573C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150 000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99387C" w:rsidRPr="00B56B24" w:rsidRDefault="004C08CC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  <w:r w:rsidR="00F9573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00 000</w:t>
            </w:r>
          </w:p>
        </w:tc>
      </w:tr>
      <w:tr w:rsidR="00B00905" w:rsidRPr="005E62DA" w:rsidTr="004C08CC">
        <w:trPr>
          <w:trHeight w:hRule="exact" w:val="5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B56B24" w:rsidRPr="00B56B24" w:rsidRDefault="00B56B24" w:rsidP="00A66E41">
            <w:pPr>
              <w:widowControl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B56B24" w:rsidRPr="00B56B24" w:rsidRDefault="00B56B24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B56B24" w:rsidRPr="00B56B24" w:rsidRDefault="00B56B24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B56B24" w:rsidRPr="00B56B24" w:rsidRDefault="00B56B24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B00905" w:rsidRPr="005E62DA" w:rsidTr="006A4666"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B56B24" w:rsidRPr="00B56B24" w:rsidRDefault="00B56B24" w:rsidP="004C08CC">
            <w:pPr>
              <w:widowControl w:val="0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Выручка в 201</w:t>
            </w:r>
            <w:r w:rsidR="004C08CC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 году</w:t>
            </w:r>
            <w:r w:rsidR="00511386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 (руб.)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B56B24" w:rsidRPr="00511386" w:rsidRDefault="00191CAC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26 572 365,00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B56B24" w:rsidRPr="00511386" w:rsidRDefault="00191CAC" w:rsidP="005E62D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53 144 730,00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C0504D" w:themeFill="accent2"/>
            <w:noWrap/>
            <w:vAlign w:val="center"/>
          </w:tcPr>
          <w:p w:rsidR="00511386" w:rsidRPr="006A4666" w:rsidRDefault="006A4666" w:rsidP="006A4666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A4666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106 289 460,00</w:t>
            </w:r>
          </w:p>
        </w:tc>
      </w:tr>
    </w:tbl>
    <w:p w:rsidR="0099387C" w:rsidRPr="001B1ECE" w:rsidRDefault="0099387C" w:rsidP="00511386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39213C" w:rsidRDefault="0039213C" w:rsidP="00016573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6573" w:rsidRPr="008864DB" w:rsidRDefault="00016573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>Оценим объем годовой совокупной выручки от 100% продажи произведенной продукции на условиях по</w:t>
      </w:r>
      <w:r>
        <w:rPr>
          <w:rFonts w:ascii="Times New Roman" w:hAnsi="Times New Roman" w:cs="Times New Roman"/>
          <w:sz w:val="24"/>
          <w:szCs w:val="24"/>
        </w:rPr>
        <w:t>ставки франко-склад Предприятия, без НДС.</w:t>
      </w:r>
      <w:r w:rsidRPr="008864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54F0" w:rsidRDefault="001D0C70" w:rsidP="00836411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64DB">
        <w:rPr>
          <w:rFonts w:ascii="Times New Roman" w:hAnsi="Times New Roman" w:cs="Times New Roman"/>
          <w:sz w:val="24"/>
          <w:szCs w:val="24"/>
        </w:rPr>
        <w:t xml:space="preserve"> В приведенной далее таблице показана структура </w:t>
      </w:r>
      <w:r w:rsidR="00832765" w:rsidRPr="008864DB">
        <w:rPr>
          <w:rFonts w:ascii="Times New Roman" w:hAnsi="Times New Roman" w:cs="Times New Roman"/>
          <w:sz w:val="24"/>
          <w:szCs w:val="24"/>
        </w:rPr>
        <w:t xml:space="preserve">плана </w:t>
      </w:r>
      <w:r w:rsidRPr="008864DB">
        <w:rPr>
          <w:rFonts w:ascii="Times New Roman" w:hAnsi="Times New Roman" w:cs="Times New Roman"/>
          <w:sz w:val="24"/>
          <w:szCs w:val="24"/>
        </w:rPr>
        <w:t xml:space="preserve">произведенной </w:t>
      </w:r>
      <w:r w:rsidR="008C5EAA" w:rsidRPr="008864DB">
        <w:rPr>
          <w:rFonts w:ascii="Times New Roman" w:hAnsi="Times New Roman" w:cs="Times New Roman"/>
          <w:sz w:val="24"/>
          <w:szCs w:val="24"/>
        </w:rPr>
        <w:t xml:space="preserve">за год </w:t>
      </w:r>
      <w:r w:rsidRPr="008864DB">
        <w:rPr>
          <w:rFonts w:ascii="Times New Roman" w:hAnsi="Times New Roman" w:cs="Times New Roman"/>
          <w:sz w:val="24"/>
          <w:szCs w:val="24"/>
        </w:rPr>
        <w:t>продукции</w:t>
      </w:r>
      <w:r w:rsidR="00B56B24">
        <w:rPr>
          <w:rFonts w:ascii="Times New Roman" w:hAnsi="Times New Roman" w:cs="Times New Roman"/>
          <w:sz w:val="24"/>
          <w:szCs w:val="24"/>
        </w:rPr>
        <w:t xml:space="preserve"> </w:t>
      </w:r>
      <w:r w:rsidR="00553C1F">
        <w:rPr>
          <w:rFonts w:ascii="Times New Roman" w:hAnsi="Times New Roman" w:cs="Times New Roman"/>
          <w:sz w:val="24"/>
          <w:szCs w:val="24"/>
        </w:rPr>
        <w:t>после</w:t>
      </w:r>
      <w:r w:rsidR="00B56B24">
        <w:rPr>
          <w:rFonts w:ascii="Times New Roman" w:hAnsi="Times New Roman" w:cs="Times New Roman"/>
          <w:sz w:val="24"/>
          <w:szCs w:val="24"/>
        </w:rPr>
        <w:t xml:space="preserve"> выхода Предприятия на проектную мощность</w:t>
      </w:r>
      <w:r w:rsidR="00832765" w:rsidRPr="008864DB">
        <w:rPr>
          <w:rFonts w:ascii="Times New Roman" w:hAnsi="Times New Roman" w:cs="Times New Roman"/>
          <w:sz w:val="24"/>
          <w:szCs w:val="24"/>
        </w:rPr>
        <w:t>,</w:t>
      </w:r>
      <w:r w:rsidRPr="008864DB">
        <w:rPr>
          <w:rFonts w:ascii="Times New Roman" w:hAnsi="Times New Roman" w:cs="Times New Roman"/>
          <w:sz w:val="24"/>
          <w:szCs w:val="24"/>
        </w:rPr>
        <w:t xml:space="preserve"> объемы фракций и стоимость </w:t>
      </w:r>
      <w:r w:rsidR="00832765" w:rsidRPr="008864DB">
        <w:rPr>
          <w:rFonts w:ascii="Times New Roman" w:hAnsi="Times New Roman" w:cs="Times New Roman"/>
          <w:sz w:val="24"/>
          <w:szCs w:val="24"/>
        </w:rPr>
        <w:t xml:space="preserve"> продукции </w:t>
      </w:r>
      <w:r w:rsidR="00C008F2" w:rsidRPr="008864DB">
        <w:rPr>
          <w:rFonts w:ascii="Times New Roman" w:hAnsi="Times New Roman" w:cs="Times New Roman"/>
          <w:sz w:val="24"/>
          <w:szCs w:val="24"/>
        </w:rPr>
        <w:t>в руб</w:t>
      </w:r>
      <w:r w:rsidR="00251783">
        <w:rPr>
          <w:rFonts w:ascii="Times New Roman" w:hAnsi="Times New Roman" w:cs="Times New Roman"/>
          <w:sz w:val="24"/>
          <w:szCs w:val="24"/>
        </w:rPr>
        <w:t xml:space="preserve">., </w:t>
      </w:r>
      <w:r w:rsidR="00B554BD" w:rsidRPr="008864DB">
        <w:rPr>
          <w:rFonts w:ascii="Times New Roman" w:hAnsi="Times New Roman" w:cs="Times New Roman"/>
          <w:sz w:val="24"/>
          <w:szCs w:val="24"/>
        </w:rPr>
        <w:t>без НДС</w:t>
      </w:r>
      <w:r w:rsidRPr="008864DB">
        <w:rPr>
          <w:rFonts w:ascii="Times New Roman" w:hAnsi="Times New Roman" w:cs="Times New Roman"/>
          <w:sz w:val="24"/>
          <w:szCs w:val="24"/>
        </w:rPr>
        <w:t>:</w:t>
      </w:r>
    </w:p>
    <w:p w:rsidR="00613970" w:rsidRDefault="00613970" w:rsidP="001D0C7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3206F5" w:rsidRPr="00613970" w:rsidRDefault="003206F5" w:rsidP="001D0C7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974B07" w:rsidRPr="001B1ECE" w:rsidRDefault="00974B07" w:rsidP="001D0C70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sz w:val="6"/>
          <w:szCs w:val="6"/>
        </w:rPr>
      </w:pPr>
    </w:p>
    <w:tbl>
      <w:tblPr>
        <w:tblStyle w:val="a4"/>
        <w:tblW w:w="10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39"/>
        <w:gridCol w:w="1936"/>
        <w:gridCol w:w="2432"/>
        <w:gridCol w:w="934"/>
        <w:gridCol w:w="1901"/>
        <w:gridCol w:w="236"/>
      </w:tblGrid>
      <w:tr w:rsidR="00651EDB" w:rsidRPr="006B4DCF" w:rsidTr="00191CAC">
        <w:tc>
          <w:tcPr>
            <w:tcW w:w="0" w:type="auto"/>
            <w:shd w:val="clear" w:color="auto" w:fill="C0504D" w:themeFill="accent2"/>
            <w:vAlign w:val="center"/>
          </w:tcPr>
          <w:p w:rsidR="00651EDB" w:rsidRPr="006B4DCF" w:rsidRDefault="00651EDB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Наименование продукции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651EDB" w:rsidRPr="006B4DCF" w:rsidRDefault="00651EDB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Доля в общем объеме,  %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651EDB" w:rsidRPr="006B4DCF" w:rsidRDefault="00651EDB" w:rsidP="00644548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Произведенный объем,  м</w:t>
            </w: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651EDB" w:rsidRPr="006B4DCF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Цена</w:t>
            </w:r>
          </w:p>
          <w:p w:rsidR="00651EDB" w:rsidRPr="006B4DCF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руб./м</w:t>
            </w: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Стоимость, руб., </w:t>
            </w:r>
          </w:p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без НДС</w:t>
            </w:r>
          </w:p>
        </w:tc>
        <w:tc>
          <w:tcPr>
            <w:tcW w:w="236" w:type="dxa"/>
            <w:shd w:val="clear" w:color="auto" w:fill="C0504D" w:themeFill="accent2"/>
            <w:vAlign w:val="center"/>
          </w:tcPr>
          <w:p w:rsidR="00651EDB" w:rsidRPr="006B4DCF" w:rsidRDefault="00651EDB" w:rsidP="00D711B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</w:tc>
      </w:tr>
      <w:tr w:rsidR="00651EDB" w:rsidTr="00191CAC">
        <w:tc>
          <w:tcPr>
            <w:tcW w:w="0" w:type="auto"/>
          </w:tcPr>
          <w:p w:rsidR="00651EDB" w:rsidRDefault="00651EDB" w:rsidP="0064454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Отсев мелких фракций 0-5 мм</w:t>
            </w:r>
          </w:p>
        </w:tc>
        <w:tc>
          <w:tcPr>
            <w:tcW w:w="0" w:type="auto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27,8</w:t>
            </w:r>
          </w:p>
        </w:tc>
        <w:tc>
          <w:tcPr>
            <w:tcW w:w="0" w:type="auto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166 800</w:t>
            </w:r>
          </w:p>
        </w:tc>
        <w:tc>
          <w:tcPr>
            <w:tcW w:w="0" w:type="auto"/>
            <w:vAlign w:val="center"/>
          </w:tcPr>
          <w:p w:rsidR="00651EDB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140,80</w:t>
            </w:r>
          </w:p>
        </w:tc>
        <w:tc>
          <w:tcPr>
            <w:tcW w:w="0" w:type="auto"/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23 485 440,00</w:t>
            </w:r>
          </w:p>
        </w:tc>
        <w:tc>
          <w:tcPr>
            <w:tcW w:w="236" w:type="dxa"/>
            <w:vAlign w:val="center"/>
          </w:tcPr>
          <w:p w:rsidR="00651EDB" w:rsidRDefault="00651EDB" w:rsidP="006B4DCF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1EDB" w:rsidTr="00191CAC">
        <w:trPr>
          <w:trHeight w:val="34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203131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Щебень 5-20 мм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31,4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188 400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463,10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87 248 040,00</w:t>
            </w:r>
          </w:p>
        </w:tc>
        <w:tc>
          <w:tcPr>
            <w:tcW w:w="236" w:type="dxa"/>
            <w:shd w:val="clear" w:color="auto" w:fill="F2DBDB" w:themeFill="accent2" w:themeFillTint="33"/>
            <w:vAlign w:val="center"/>
          </w:tcPr>
          <w:p w:rsidR="00651EDB" w:rsidRDefault="00651EDB" w:rsidP="006B4DCF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1EDB" w:rsidTr="00191CAC">
        <w:trPr>
          <w:trHeight w:val="340"/>
        </w:trPr>
        <w:tc>
          <w:tcPr>
            <w:tcW w:w="0" w:type="auto"/>
            <w:vAlign w:val="center"/>
          </w:tcPr>
          <w:p w:rsidR="00651EDB" w:rsidRDefault="00651EDB" w:rsidP="00203131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Щебень 20-40 мм</w:t>
            </w:r>
          </w:p>
        </w:tc>
        <w:tc>
          <w:tcPr>
            <w:tcW w:w="0" w:type="auto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25,3</w:t>
            </w:r>
          </w:p>
        </w:tc>
        <w:tc>
          <w:tcPr>
            <w:tcW w:w="0" w:type="auto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151 800</w:t>
            </w:r>
          </w:p>
        </w:tc>
        <w:tc>
          <w:tcPr>
            <w:tcW w:w="0" w:type="auto"/>
            <w:vAlign w:val="center"/>
          </w:tcPr>
          <w:p w:rsidR="00651EDB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426,20</w:t>
            </w:r>
          </w:p>
        </w:tc>
        <w:tc>
          <w:tcPr>
            <w:tcW w:w="0" w:type="auto"/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64 697 160,00</w:t>
            </w:r>
          </w:p>
        </w:tc>
        <w:tc>
          <w:tcPr>
            <w:tcW w:w="236" w:type="dxa"/>
            <w:vAlign w:val="center"/>
          </w:tcPr>
          <w:p w:rsidR="00651EDB" w:rsidRDefault="00651EDB" w:rsidP="006B4DCF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1EDB" w:rsidTr="00191CAC">
        <w:trPr>
          <w:trHeight w:val="34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203131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Щебень 40-70 мм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7,1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42 600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445,40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18 974 040,00</w:t>
            </w:r>
          </w:p>
        </w:tc>
        <w:tc>
          <w:tcPr>
            <w:tcW w:w="236" w:type="dxa"/>
            <w:shd w:val="clear" w:color="auto" w:fill="F2DBDB" w:themeFill="accent2" w:themeFillTint="33"/>
            <w:vAlign w:val="center"/>
          </w:tcPr>
          <w:p w:rsidR="00651EDB" w:rsidRDefault="00651EDB" w:rsidP="006B4DCF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1EDB" w:rsidTr="00191CAC">
        <w:tc>
          <w:tcPr>
            <w:tcW w:w="0" w:type="auto"/>
            <w:tcBorders>
              <w:bottom w:val="single" w:sz="4" w:space="0" w:color="000000" w:themeColor="text1"/>
            </w:tcBorders>
          </w:tcPr>
          <w:p w:rsidR="00651EDB" w:rsidRDefault="00651EDB" w:rsidP="0064454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Камень бутовый фракции 150-400 мм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8,4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651EDB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50 400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651EDB" w:rsidRDefault="00651EDB" w:rsidP="00191CA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360,60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18 174 240,00</w:t>
            </w:r>
          </w:p>
        </w:tc>
        <w:tc>
          <w:tcPr>
            <w:tcW w:w="236" w:type="dxa"/>
            <w:tcBorders>
              <w:bottom w:val="single" w:sz="4" w:space="0" w:color="000000" w:themeColor="text1"/>
            </w:tcBorders>
            <w:vAlign w:val="center"/>
          </w:tcPr>
          <w:p w:rsidR="00651EDB" w:rsidRDefault="00651EDB" w:rsidP="006B4DCF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1EDB" w:rsidRPr="006B4DCF" w:rsidTr="00191CAC">
        <w:trPr>
          <w:trHeight w:hRule="exact" w:val="397"/>
        </w:trPr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651EDB" w:rsidRPr="006B4DCF" w:rsidRDefault="00651EDB" w:rsidP="006B4DCF">
            <w:pPr>
              <w:widowControl w:val="0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6B4DCF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Итого: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651EDB" w:rsidRPr="006B4DCF" w:rsidRDefault="00651EDB" w:rsidP="00644548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651EDB" w:rsidRPr="006B4DCF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600 000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651EDB" w:rsidRPr="006B4DCF" w:rsidRDefault="00651EDB" w:rsidP="006B4DCF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651EDB" w:rsidRPr="006B4DCF" w:rsidRDefault="00651EDB" w:rsidP="00651E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212 578 920,00</w:t>
            </w:r>
          </w:p>
        </w:tc>
        <w:tc>
          <w:tcPr>
            <w:tcW w:w="236" w:type="dxa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651EDB" w:rsidRDefault="00651EDB" w:rsidP="006B4DCF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  <w:p w:rsidR="00191CAC" w:rsidRPr="006B4DCF" w:rsidRDefault="00191CAC" w:rsidP="006B4DCF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</w:tc>
      </w:tr>
    </w:tbl>
    <w:p w:rsidR="00E6352C" w:rsidRPr="001B1ECE" w:rsidRDefault="00E6352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6"/>
          <w:szCs w:val="6"/>
        </w:rPr>
      </w:pPr>
    </w:p>
    <w:p w:rsidR="00613970" w:rsidRPr="00613970" w:rsidRDefault="00613970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191CAC" w:rsidRDefault="00191CA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1CA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91CA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91CAC">
        <w:rPr>
          <w:rFonts w:ascii="Times New Roman" w:hAnsi="Times New Roman" w:cs="Times New Roman"/>
          <w:sz w:val="24"/>
          <w:szCs w:val="24"/>
        </w:rPr>
        <w:t xml:space="preserve">м образом, </w:t>
      </w:r>
      <w:r>
        <w:rPr>
          <w:rFonts w:ascii="Times New Roman" w:hAnsi="Times New Roman" w:cs="Times New Roman"/>
          <w:sz w:val="24"/>
          <w:szCs w:val="24"/>
        </w:rPr>
        <w:t xml:space="preserve">объем </w:t>
      </w:r>
      <w:r w:rsidRPr="008864DB">
        <w:rPr>
          <w:rFonts w:ascii="Times New Roman" w:hAnsi="Times New Roman" w:cs="Times New Roman"/>
          <w:sz w:val="24"/>
          <w:szCs w:val="24"/>
        </w:rPr>
        <w:t>годовой совокупной выручки от 100% продажи произведенной продукции на условиях по</w:t>
      </w:r>
      <w:r>
        <w:rPr>
          <w:rFonts w:ascii="Times New Roman" w:hAnsi="Times New Roman" w:cs="Times New Roman"/>
          <w:sz w:val="24"/>
          <w:szCs w:val="24"/>
        </w:rPr>
        <w:t xml:space="preserve">ставки франко-склад Предприятия, без НДС, составит </w:t>
      </w:r>
    </w:p>
    <w:p w:rsidR="006A4666" w:rsidRDefault="006A4666" w:rsidP="00191CAC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91CAC" w:rsidRPr="00191CAC" w:rsidRDefault="00191CAC" w:rsidP="00191CAC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1CAC">
        <w:rPr>
          <w:rFonts w:ascii="Times New Roman" w:hAnsi="Times New Roman" w:cs="Times New Roman"/>
          <w:b/>
          <w:i/>
          <w:sz w:val="24"/>
          <w:szCs w:val="24"/>
        </w:rPr>
        <w:t>212 578 920,00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руб. (</w:t>
      </w:r>
      <w:r w:rsidR="001015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5 263 913,12 € ).</w:t>
      </w:r>
    </w:p>
    <w:p w:rsidR="000B712D" w:rsidRDefault="000B712D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70D4E" w:rsidRPr="00AA4E94" w:rsidRDefault="00070D4E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РАСХОДЫ</w:t>
      </w:r>
      <w:r w:rsidRPr="00AA4E94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914FA5" w:rsidRPr="00914FA5" w:rsidRDefault="00914FA5" w:rsidP="00914FA5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 xml:space="preserve">Под себестоимостью продукции понимают выраженные в денежной форме эксплуатационные затраты на производство и реализацию единицы продукции. </w:t>
      </w:r>
    </w:p>
    <w:p w:rsidR="00914FA5" w:rsidRPr="00914FA5" w:rsidRDefault="00914FA5" w:rsidP="00914FA5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 xml:space="preserve">Производственная себестоимость  –  это все производственные затраты на выпуск единицы </w:t>
      </w:r>
      <w:r w:rsidRPr="00914FA5">
        <w:rPr>
          <w:rFonts w:ascii="Times New Roman" w:hAnsi="Times New Roman" w:cs="Times New Roman"/>
          <w:sz w:val="24"/>
          <w:szCs w:val="24"/>
        </w:rPr>
        <w:lastRenderedPageBreak/>
        <w:t xml:space="preserve">продукции по данному предприятию, включающие затраты по всем производственным цехам и участкам предприятия и общепроизводственные расходы. </w:t>
      </w:r>
    </w:p>
    <w:p w:rsidR="00914FA5" w:rsidRPr="00914FA5" w:rsidRDefault="00914FA5" w:rsidP="00914FA5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 xml:space="preserve">Согласно “Положению о составе затрат, включенных в себестоимость продукции” от 5.08.1992г. затраты необходимо сгруппировать в соответствии с экономическими содержаниями по элементам: </w:t>
      </w:r>
    </w:p>
    <w:p w:rsidR="00914FA5" w:rsidRPr="00914FA5" w:rsidRDefault="00CA2DE8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>затраты на оплату труда с учетом отчислений ЕСН</w:t>
      </w:r>
      <w:r w:rsidR="00914FA5" w:rsidRPr="00914FA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4FA5" w:rsidRPr="000F7851" w:rsidRDefault="00CA2DE8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F7851">
        <w:rPr>
          <w:rFonts w:ascii="Times New Roman" w:hAnsi="Times New Roman" w:cs="Times New Roman"/>
          <w:sz w:val="24"/>
          <w:szCs w:val="24"/>
        </w:rPr>
        <w:t>затраты на запасные части</w:t>
      </w:r>
      <w:r w:rsidR="000F7851" w:rsidRPr="000F7851">
        <w:rPr>
          <w:rFonts w:ascii="Times New Roman" w:hAnsi="Times New Roman" w:cs="Times New Roman"/>
          <w:sz w:val="24"/>
          <w:szCs w:val="24"/>
        </w:rPr>
        <w:t xml:space="preserve"> </w:t>
      </w:r>
      <w:r w:rsidR="000F7851">
        <w:rPr>
          <w:rFonts w:ascii="Times New Roman" w:hAnsi="Times New Roman" w:cs="Times New Roman"/>
          <w:sz w:val="24"/>
          <w:szCs w:val="24"/>
        </w:rPr>
        <w:t>и</w:t>
      </w:r>
      <w:r w:rsidRPr="000F7851">
        <w:rPr>
          <w:rFonts w:ascii="Times New Roman" w:hAnsi="Times New Roman" w:cs="Times New Roman"/>
          <w:sz w:val="24"/>
          <w:szCs w:val="24"/>
        </w:rPr>
        <w:t xml:space="preserve"> вспомогательные материалы</w:t>
      </w:r>
      <w:r w:rsidR="00914FA5" w:rsidRPr="000F785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4FA5" w:rsidRPr="00914FA5" w:rsidRDefault="00914FA5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 xml:space="preserve">затраты на горюче-смазочные материалы; </w:t>
      </w:r>
    </w:p>
    <w:p w:rsidR="00914FA5" w:rsidRPr="00914FA5" w:rsidRDefault="00CA2DE8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>затраты на электроэнергию</w:t>
      </w:r>
      <w:r w:rsidR="00914FA5" w:rsidRPr="00914FA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4FA5" w:rsidRPr="00914FA5" w:rsidRDefault="00914FA5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 xml:space="preserve">амортизационные отчисления; </w:t>
      </w:r>
    </w:p>
    <w:p w:rsidR="00914FA5" w:rsidRPr="00914FA5" w:rsidRDefault="00914FA5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>затраты на буровзрывные работы</w:t>
      </w:r>
      <w:r w:rsidR="00CA2DE8">
        <w:rPr>
          <w:rFonts w:ascii="Times New Roman" w:hAnsi="Times New Roman" w:cs="Times New Roman"/>
          <w:sz w:val="24"/>
          <w:szCs w:val="24"/>
        </w:rPr>
        <w:t>,</w:t>
      </w:r>
      <w:r w:rsidRPr="00914FA5">
        <w:rPr>
          <w:rFonts w:ascii="Times New Roman" w:hAnsi="Times New Roman" w:cs="Times New Roman"/>
          <w:sz w:val="24"/>
          <w:szCs w:val="24"/>
        </w:rPr>
        <w:t xml:space="preserve"> выполняемые подрядными организациями; </w:t>
      </w:r>
    </w:p>
    <w:p w:rsidR="00914FA5" w:rsidRPr="00914FA5" w:rsidRDefault="00914FA5" w:rsidP="00E847FE">
      <w:pPr>
        <w:pStyle w:val="a3"/>
        <w:widowControl w:val="0"/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14FA5">
        <w:rPr>
          <w:rFonts w:ascii="Times New Roman" w:hAnsi="Times New Roman" w:cs="Times New Roman"/>
          <w:sz w:val="24"/>
          <w:szCs w:val="24"/>
        </w:rPr>
        <w:t xml:space="preserve">отчисления налога на добычу. </w:t>
      </w:r>
    </w:p>
    <w:p w:rsidR="00904B10" w:rsidRDefault="00904B10" w:rsidP="006A4666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077B66" w:rsidRPr="00AA4E94" w:rsidRDefault="00077B66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AA4E94">
        <w:rPr>
          <w:rFonts w:ascii="Times New Roman" w:hAnsi="Times New Roman" w:cs="Times New Roman"/>
          <w:i/>
          <w:color w:val="C00000"/>
          <w:sz w:val="32"/>
          <w:szCs w:val="32"/>
        </w:rPr>
        <w:t>Прямые расходы.</w:t>
      </w:r>
    </w:p>
    <w:p w:rsidR="00070D4E" w:rsidRDefault="00070D4E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Оплата труда.</w:t>
      </w:r>
    </w:p>
    <w:p w:rsidR="001F0EDA" w:rsidRDefault="001F0EDA" w:rsidP="00C66EDF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 xml:space="preserve">Для  составления штатного расписания использовались следующие данные: </w:t>
      </w:r>
    </w:p>
    <w:p w:rsidR="001F0EDA" w:rsidRDefault="00E6352C" w:rsidP="00C66EDF">
      <w:pPr>
        <w:pStyle w:val="a3"/>
        <w:widowControl w:val="0"/>
        <w:numPr>
          <w:ilvl w:val="0"/>
          <w:numId w:val="8"/>
        </w:numPr>
        <w:spacing w:after="0" w:line="288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 – круглогодовой;</w:t>
      </w:r>
      <w:r w:rsidR="001F0EDA" w:rsidRPr="001F0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52C" w:rsidRDefault="00914FA5" w:rsidP="00C66EDF">
      <w:pPr>
        <w:pStyle w:val="a3"/>
        <w:widowControl w:val="0"/>
        <w:numPr>
          <w:ilvl w:val="0"/>
          <w:numId w:val="8"/>
        </w:numPr>
        <w:spacing w:after="0" w:line="288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рабочих дней в году – 329;</w:t>
      </w:r>
    </w:p>
    <w:p w:rsidR="00914FA5" w:rsidRDefault="00914FA5" w:rsidP="00C66EDF">
      <w:pPr>
        <w:pStyle w:val="a3"/>
        <w:widowControl w:val="0"/>
        <w:numPr>
          <w:ilvl w:val="0"/>
          <w:numId w:val="8"/>
        </w:numPr>
        <w:spacing w:after="0" w:line="288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скользящему графику: 5 рабочих дней + 2 выходных;</w:t>
      </w:r>
    </w:p>
    <w:p w:rsidR="001F0EDA" w:rsidRPr="001F0EDA" w:rsidRDefault="001F0EDA" w:rsidP="00C66EDF">
      <w:pPr>
        <w:pStyle w:val="a3"/>
        <w:widowControl w:val="0"/>
        <w:numPr>
          <w:ilvl w:val="0"/>
          <w:numId w:val="8"/>
        </w:numPr>
        <w:spacing w:after="0" w:line="288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 xml:space="preserve">количество смен в сутках </w:t>
      </w:r>
      <w:r w:rsidR="00E6352C">
        <w:rPr>
          <w:rFonts w:ascii="Times New Roman" w:hAnsi="Times New Roman" w:cs="Times New Roman"/>
          <w:sz w:val="24"/>
          <w:szCs w:val="24"/>
        </w:rPr>
        <w:t xml:space="preserve">– </w:t>
      </w:r>
      <w:r w:rsidRPr="001F0EDA">
        <w:rPr>
          <w:rFonts w:ascii="Times New Roman" w:hAnsi="Times New Roman" w:cs="Times New Roman"/>
          <w:sz w:val="24"/>
          <w:szCs w:val="24"/>
        </w:rPr>
        <w:t xml:space="preserve">2; </w:t>
      </w:r>
    </w:p>
    <w:p w:rsidR="001F0EDA" w:rsidRPr="001F0EDA" w:rsidRDefault="001F0EDA" w:rsidP="00C66EDF">
      <w:pPr>
        <w:pStyle w:val="a3"/>
        <w:widowControl w:val="0"/>
        <w:numPr>
          <w:ilvl w:val="0"/>
          <w:numId w:val="8"/>
        </w:numPr>
        <w:spacing w:after="0" w:line="288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 xml:space="preserve">количество рабочих часов в смену – </w:t>
      </w:r>
      <w:r w:rsidR="00E6352C">
        <w:rPr>
          <w:rFonts w:ascii="Times New Roman" w:hAnsi="Times New Roman" w:cs="Times New Roman"/>
          <w:sz w:val="24"/>
          <w:szCs w:val="24"/>
        </w:rPr>
        <w:t>8</w:t>
      </w:r>
      <w:r w:rsidRPr="001F0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EDA" w:rsidRPr="001F0EDA" w:rsidRDefault="001F0EDA" w:rsidP="00C66EDF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 xml:space="preserve">Штатное расписание разработано в соответствии со сложившимися нормативами отрасли по укомплектованию обслуживающим персоналом оборудования и агрегатов, а так же в соответствии с экспертными оценками потребностей каждого этапа производства.  </w:t>
      </w:r>
    </w:p>
    <w:p w:rsidR="001F0EDA" w:rsidRPr="001F0EDA" w:rsidRDefault="001F0EDA" w:rsidP="00C66EDF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>Расчет заработной платы пров</w:t>
      </w:r>
      <w:r w:rsidR="009C5CDD">
        <w:rPr>
          <w:rFonts w:ascii="Times New Roman" w:hAnsi="Times New Roman" w:cs="Times New Roman"/>
          <w:sz w:val="24"/>
          <w:szCs w:val="24"/>
        </w:rPr>
        <w:t>еден</w:t>
      </w:r>
      <w:r w:rsidRPr="001F0EDA">
        <w:rPr>
          <w:rFonts w:ascii="Times New Roman" w:hAnsi="Times New Roman" w:cs="Times New Roman"/>
          <w:sz w:val="24"/>
          <w:szCs w:val="24"/>
        </w:rPr>
        <w:t xml:space="preserve"> на основании  средней заработной платы для специалистов соответствующих квалификаций в Московской области. </w:t>
      </w:r>
    </w:p>
    <w:p w:rsidR="001F0EDA" w:rsidRDefault="001F0EDA" w:rsidP="00C66EDF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>Общая численность персонала комплекса  –  5</w:t>
      </w:r>
      <w:r w:rsidR="009601F5">
        <w:rPr>
          <w:rFonts w:ascii="Times New Roman" w:hAnsi="Times New Roman" w:cs="Times New Roman"/>
          <w:sz w:val="24"/>
          <w:szCs w:val="24"/>
        </w:rPr>
        <w:t>4</w:t>
      </w:r>
      <w:r w:rsidRPr="001F0EDA">
        <w:rPr>
          <w:rFonts w:ascii="Times New Roman" w:hAnsi="Times New Roman" w:cs="Times New Roman"/>
          <w:sz w:val="24"/>
          <w:szCs w:val="24"/>
        </w:rPr>
        <w:t xml:space="preserve"> человек, из них </w:t>
      </w:r>
      <w:r w:rsidR="001C19FA">
        <w:rPr>
          <w:rFonts w:ascii="Times New Roman" w:hAnsi="Times New Roman" w:cs="Times New Roman"/>
          <w:sz w:val="24"/>
          <w:szCs w:val="24"/>
        </w:rPr>
        <w:t>6</w:t>
      </w:r>
      <w:r w:rsidRPr="001F0EDA">
        <w:rPr>
          <w:rFonts w:ascii="Times New Roman" w:hAnsi="Times New Roman" w:cs="Times New Roman"/>
          <w:sz w:val="24"/>
          <w:szCs w:val="24"/>
        </w:rPr>
        <w:t xml:space="preserve"> – административные работники, 48 – основной персонал.</w:t>
      </w:r>
    </w:p>
    <w:p w:rsidR="001A698A" w:rsidRPr="001F0EDA" w:rsidRDefault="001A698A" w:rsidP="00C66EDF">
      <w:pPr>
        <w:widowControl w:val="0"/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>Общие расходы на заработную плату</w:t>
      </w:r>
      <w:r w:rsidR="00FC3364">
        <w:rPr>
          <w:rFonts w:ascii="Times New Roman" w:hAnsi="Times New Roman" w:cs="Times New Roman"/>
          <w:sz w:val="24"/>
          <w:szCs w:val="24"/>
        </w:rPr>
        <w:t xml:space="preserve"> 1 6</w:t>
      </w:r>
      <w:r w:rsidR="001015C3">
        <w:rPr>
          <w:rFonts w:ascii="Times New Roman" w:hAnsi="Times New Roman" w:cs="Times New Roman"/>
          <w:sz w:val="24"/>
          <w:szCs w:val="24"/>
        </w:rPr>
        <w:t>0</w:t>
      </w:r>
      <w:r w:rsidR="00FC3364">
        <w:rPr>
          <w:rFonts w:ascii="Times New Roman" w:hAnsi="Times New Roman" w:cs="Times New Roman"/>
          <w:sz w:val="24"/>
          <w:szCs w:val="24"/>
        </w:rPr>
        <w:t>0 тыс. руб. в месяц, из них</w:t>
      </w:r>
      <w:r w:rsidRPr="001F0EDA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1A698A" w:rsidRPr="001F0EDA" w:rsidRDefault="001A698A" w:rsidP="00C66EDF">
      <w:pPr>
        <w:pStyle w:val="a3"/>
        <w:widowControl w:val="0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>администрации – 2</w:t>
      </w:r>
      <w:r w:rsidR="001C19FA">
        <w:rPr>
          <w:rFonts w:ascii="Times New Roman" w:hAnsi="Times New Roman" w:cs="Times New Roman"/>
          <w:sz w:val="24"/>
          <w:szCs w:val="24"/>
        </w:rPr>
        <w:t>9</w:t>
      </w:r>
      <w:r w:rsidR="000F7851">
        <w:rPr>
          <w:rFonts w:ascii="Times New Roman" w:hAnsi="Times New Roman" w:cs="Times New Roman"/>
          <w:sz w:val="24"/>
          <w:szCs w:val="24"/>
        </w:rPr>
        <w:t>0</w:t>
      </w:r>
      <w:r w:rsidRPr="001F0EDA">
        <w:rPr>
          <w:rFonts w:ascii="Times New Roman" w:hAnsi="Times New Roman" w:cs="Times New Roman"/>
          <w:sz w:val="24"/>
          <w:szCs w:val="24"/>
        </w:rPr>
        <w:t xml:space="preserve"> тыс. руб. в месяц; </w:t>
      </w:r>
    </w:p>
    <w:p w:rsidR="001A698A" w:rsidRDefault="001A698A" w:rsidP="00C66EDF">
      <w:pPr>
        <w:pStyle w:val="a3"/>
        <w:widowControl w:val="0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EDA">
        <w:rPr>
          <w:rFonts w:ascii="Times New Roman" w:hAnsi="Times New Roman" w:cs="Times New Roman"/>
          <w:sz w:val="24"/>
          <w:szCs w:val="24"/>
        </w:rPr>
        <w:t xml:space="preserve">производственный персонал – 1 310 тыс. руб. в месяц. </w:t>
      </w:r>
    </w:p>
    <w:p w:rsidR="00CA149C" w:rsidRDefault="00CA149C" w:rsidP="00CA149C">
      <w:pPr>
        <w:pStyle w:val="a3"/>
        <w:widowControl w:val="0"/>
        <w:spacing w:after="0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:rsidR="001A698A" w:rsidRPr="00724903" w:rsidRDefault="001A698A" w:rsidP="001A698A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4"/>
        <w:tblW w:w="0" w:type="auto"/>
        <w:jc w:val="center"/>
        <w:tblLook w:val="04A0"/>
      </w:tblPr>
      <w:tblGrid>
        <w:gridCol w:w="3391"/>
        <w:gridCol w:w="781"/>
        <w:gridCol w:w="995"/>
        <w:gridCol w:w="1028"/>
        <w:gridCol w:w="1269"/>
        <w:gridCol w:w="1056"/>
      </w:tblGrid>
      <w:tr w:rsidR="001C19FA" w:rsidRPr="00996D23" w:rsidTr="002963C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</w:tcPr>
          <w:p w:rsidR="00897529" w:rsidRPr="002B5F3A" w:rsidRDefault="00897529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Штатное расписание и ФОТ</w:t>
            </w:r>
          </w:p>
          <w:p w:rsidR="001C19FA" w:rsidRPr="002B5F3A" w:rsidRDefault="001C19FA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(тыс. руб./мес.)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Смен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1C19FA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Чел-к в</w:t>
            </w:r>
          </w:p>
          <w:p w:rsidR="00897529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смену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1C19FA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Итого,</w:t>
            </w:r>
          </w:p>
          <w:p w:rsidR="00897529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1C19FA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Месячная</w:t>
            </w:r>
          </w:p>
          <w:p w:rsidR="00897529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ставка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9FA" w:rsidRPr="00996D23" w:rsidRDefault="001C19FA" w:rsidP="00996D23">
            <w:pPr>
              <w:widowControl w:val="0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Административный персонал: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Генеральный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100,00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Главный инженер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Главный механик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40,00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Главный энергетик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0F7851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1C19FA" w:rsidRPr="00996D2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0F7851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1C19FA" w:rsidRPr="00996D23">
              <w:rPr>
                <w:rFonts w:ascii="Times New Roman" w:hAnsi="Times New Roman" w:cs="Times New Roman"/>
              </w:rPr>
              <w:t>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Инженер по ОТ и ТБ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 xml:space="preserve">Водитель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1C19FA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</w:tr>
      <w:tr w:rsidR="001C19FA" w:rsidRPr="00996D23" w:rsidTr="0075424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</w:tcPr>
          <w:p w:rsidR="00996D23" w:rsidRPr="00996D23" w:rsidRDefault="001C19FA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Итого по административному</w:t>
            </w:r>
          </w:p>
          <w:p w:rsidR="00897529" w:rsidRPr="00996D23" w:rsidRDefault="001C19FA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персоналу: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897529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897529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1C19FA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897529" w:rsidP="007D1C03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1C19FA" w:rsidP="000F7851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29</w:t>
            </w:r>
            <w:r w:rsidR="000F7851">
              <w:rPr>
                <w:rFonts w:ascii="Times New Roman" w:hAnsi="Times New Roman" w:cs="Times New Roman"/>
                <w:b/>
                <w:i/>
              </w:rPr>
              <w:t>0</w:t>
            </w:r>
            <w:r w:rsidRPr="00996D23">
              <w:rPr>
                <w:rFonts w:ascii="Times New Roman" w:hAnsi="Times New Roman" w:cs="Times New Roman"/>
                <w:b/>
                <w:i/>
              </w:rPr>
              <w:t>,00</w:t>
            </w:r>
          </w:p>
        </w:tc>
      </w:tr>
      <w:tr w:rsidR="001C19FA" w:rsidRPr="00996D23" w:rsidTr="00724903"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:rsidR="00897529" w:rsidRPr="00996D23" w:rsidRDefault="007D1C03" w:rsidP="00724903">
            <w:pPr>
              <w:widowControl w:val="0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lastRenderedPageBreak/>
              <w:t>Производственный персонал: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:rsidR="00897529" w:rsidRPr="00996D23" w:rsidRDefault="00897529" w:rsidP="00724903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897529" w:rsidRPr="00996D23" w:rsidRDefault="00897529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897529" w:rsidRPr="00996D23" w:rsidRDefault="00897529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897529" w:rsidRPr="00996D23" w:rsidRDefault="00897529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897529" w:rsidRPr="00996D23" w:rsidRDefault="00897529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Горный мастер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70,00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Дробильщик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150,00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Грохотовщик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150,00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Оператор ДСУ (пульт)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Конвееровщик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100,00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Электрик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50,00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Сварщик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50,00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Слесарь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50,00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Экскаваторщик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140,00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Бульдозерист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60,00</w:t>
            </w:r>
          </w:p>
        </w:tc>
      </w:tr>
      <w:tr w:rsidR="001C19FA" w:rsidRPr="00996D23" w:rsidTr="0075424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Машинист погрузчика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180,00</w:t>
            </w:r>
          </w:p>
        </w:tc>
      </w:tr>
      <w:tr w:rsidR="001C19FA" w:rsidRPr="00996D23" w:rsidTr="00EC20A9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96D23">
            <w:pPr>
              <w:widowControl w:val="0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Водитель самосвала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9601F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7529" w:rsidRPr="00996D23" w:rsidRDefault="007D1C03" w:rsidP="007D1C03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996D23">
              <w:rPr>
                <w:rFonts w:ascii="Times New Roman" w:hAnsi="Times New Roman" w:cs="Times New Roman"/>
              </w:rPr>
              <w:t>250,00</w:t>
            </w:r>
          </w:p>
        </w:tc>
      </w:tr>
      <w:tr w:rsidR="001C19FA" w:rsidRPr="00996D23" w:rsidTr="0075424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</w:tcPr>
          <w:p w:rsidR="00996D23" w:rsidRPr="00996D23" w:rsidRDefault="007D1C0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Итого по производственному</w:t>
            </w:r>
          </w:p>
          <w:p w:rsidR="00897529" w:rsidRPr="00996D23" w:rsidRDefault="007D1C0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персоналу: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</w:tcPr>
          <w:p w:rsidR="00897529" w:rsidRPr="00996D23" w:rsidRDefault="00897529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</w:tcPr>
          <w:p w:rsidR="00897529" w:rsidRPr="00996D23" w:rsidRDefault="00897529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9601F5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</w:tcPr>
          <w:p w:rsidR="00897529" w:rsidRPr="00996D23" w:rsidRDefault="00897529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B8B7" w:themeFill="accent2" w:themeFillTint="66"/>
            <w:vAlign w:val="center"/>
          </w:tcPr>
          <w:p w:rsidR="00897529" w:rsidRPr="00996D23" w:rsidRDefault="009601F5" w:rsidP="00996D23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996D23">
              <w:rPr>
                <w:rFonts w:ascii="Times New Roman" w:hAnsi="Times New Roman" w:cs="Times New Roman"/>
                <w:b/>
                <w:i/>
              </w:rPr>
              <w:t>1 310,00</w:t>
            </w:r>
          </w:p>
        </w:tc>
      </w:tr>
      <w:tr w:rsidR="00996D23" w:rsidRPr="00996D23" w:rsidTr="002B5F3A">
        <w:trPr>
          <w:trHeight w:hRule="exact" w:val="57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96D23" w:rsidRPr="00996D23" w:rsidRDefault="00996D2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96D23" w:rsidRPr="00996D23" w:rsidRDefault="00996D2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96D23" w:rsidRPr="00996D23" w:rsidRDefault="00996D2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96D23" w:rsidRPr="00996D23" w:rsidRDefault="00996D23" w:rsidP="009601F5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96D23" w:rsidRPr="00996D23" w:rsidRDefault="00996D2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96D23" w:rsidRPr="00996D23" w:rsidRDefault="00996D23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C19FA" w:rsidRPr="002963CB" w:rsidTr="002963CB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7D1C03" w:rsidP="000667BA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по предприятию: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897529" w:rsidP="000667BA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</w:tcPr>
          <w:p w:rsidR="00897529" w:rsidRPr="002B5F3A" w:rsidRDefault="00897529" w:rsidP="001F0ED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9601F5" w:rsidP="000667BA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897529" w:rsidP="000667BA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:rsidR="00897529" w:rsidRPr="002B5F3A" w:rsidRDefault="009601F5" w:rsidP="000F7851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1 60</w:t>
            </w:r>
            <w:r w:rsidR="000F7851" w:rsidRPr="002B5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</w:t>
            </w:r>
            <w:r w:rsidRPr="002B5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,00</w:t>
            </w:r>
          </w:p>
        </w:tc>
      </w:tr>
    </w:tbl>
    <w:p w:rsidR="004B564E" w:rsidRPr="00724903" w:rsidRDefault="004B564E" w:rsidP="004B564E">
      <w:pPr>
        <w:widowControl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C0168" w:rsidRPr="006C0168" w:rsidRDefault="000667BA" w:rsidP="004B564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Ставка по страховым взносам</w:t>
      </w:r>
      <w:r w:rsidR="006C0168" w:rsidRPr="006C01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1 января 2012г. </w:t>
      </w:r>
      <w:r w:rsidR="006C0168" w:rsidRPr="006C0168">
        <w:rPr>
          <w:rFonts w:ascii="Times New Roman" w:hAnsi="Times New Roman" w:cs="Times New Roman"/>
          <w:sz w:val="24"/>
          <w:szCs w:val="24"/>
        </w:rPr>
        <w:t xml:space="preserve">составляет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6C0168" w:rsidRPr="006C0168">
        <w:rPr>
          <w:rFonts w:ascii="Times New Roman" w:hAnsi="Times New Roman" w:cs="Times New Roman"/>
          <w:sz w:val="24"/>
          <w:szCs w:val="24"/>
        </w:rPr>
        <w:t>% от Фонда оплаты труда</w:t>
      </w:r>
      <w:r w:rsidR="004B564E">
        <w:rPr>
          <w:rFonts w:ascii="Times New Roman" w:hAnsi="Times New Roman" w:cs="Times New Roman"/>
          <w:sz w:val="24"/>
          <w:szCs w:val="24"/>
        </w:rPr>
        <w:t>.</w:t>
      </w:r>
    </w:p>
    <w:p w:rsidR="006C0168" w:rsidRPr="006C0168" w:rsidRDefault="006C0168" w:rsidP="006C0168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0168">
        <w:rPr>
          <w:rFonts w:ascii="Times New Roman" w:hAnsi="Times New Roman" w:cs="Times New Roman"/>
          <w:sz w:val="24"/>
          <w:szCs w:val="24"/>
        </w:rPr>
        <w:t>Т</w:t>
      </w:r>
      <w:r w:rsidR="004B564E">
        <w:rPr>
          <w:rFonts w:ascii="Times New Roman" w:hAnsi="Times New Roman" w:cs="Times New Roman"/>
          <w:sz w:val="24"/>
          <w:szCs w:val="24"/>
        </w:rPr>
        <w:t xml:space="preserve">аким образом, </w:t>
      </w:r>
      <w:r w:rsidRPr="006C0168">
        <w:rPr>
          <w:rFonts w:ascii="Times New Roman" w:hAnsi="Times New Roman" w:cs="Times New Roman"/>
          <w:sz w:val="24"/>
          <w:szCs w:val="24"/>
        </w:rPr>
        <w:t>общая сумма затрат на оплату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67BA">
        <w:rPr>
          <w:rFonts w:ascii="Times New Roman" w:hAnsi="Times New Roman" w:cs="Times New Roman"/>
          <w:sz w:val="24"/>
          <w:szCs w:val="24"/>
        </w:rPr>
        <w:t xml:space="preserve">за год </w:t>
      </w:r>
      <w:r>
        <w:rPr>
          <w:rFonts w:ascii="Times New Roman" w:hAnsi="Times New Roman" w:cs="Times New Roman"/>
          <w:sz w:val="24"/>
          <w:szCs w:val="24"/>
        </w:rPr>
        <w:t>составит</w:t>
      </w:r>
      <w:r w:rsidRPr="006C016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0168" w:rsidRPr="002963CB" w:rsidRDefault="000667BA" w:rsidP="000667BA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</w:t>
      </w:r>
      <w:r w:rsidR="00CA2DE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60</w:t>
      </w:r>
      <w:r w:rsidR="000F7851">
        <w:rPr>
          <w:rFonts w:ascii="Times New Roman" w:hAnsi="Times New Roman" w:cs="Times New Roman"/>
          <w:i/>
          <w:sz w:val="24"/>
          <w:szCs w:val="24"/>
        </w:rPr>
        <w:t>0</w:t>
      </w:r>
      <w:r w:rsidR="00CA149C">
        <w:rPr>
          <w:rFonts w:ascii="Times New Roman" w:hAnsi="Times New Roman" w:cs="Times New Roman"/>
          <w:i/>
          <w:sz w:val="24"/>
          <w:szCs w:val="24"/>
        </w:rPr>
        <w:t xml:space="preserve"> 000,00  </w:t>
      </w:r>
      <w:r>
        <w:rPr>
          <w:rFonts w:ascii="Times New Roman" w:hAnsi="Times New Roman" w:cs="Times New Roman"/>
          <w:i/>
          <w:sz w:val="24"/>
          <w:szCs w:val="24"/>
        </w:rPr>
        <w:t>× 1,3 × 12 = 2</w:t>
      </w:r>
      <w:r w:rsidR="000F7851">
        <w:rPr>
          <w:rFonts w:ascii="Times New Roman" w:hAnsi="Times New Roman" w:cs="Times New Roman"/>
          <w:i/>
          <w:sz w:val="24"/>
          <w:szCs w:val="24"/>
        </w:rPr>
        <w:t>4</w:t>
      </w:r>
      <w:r w:rsidR="003501AF">
        <w:rPr>
          <w:rFonts w:ascii="Times New Roman" w:hAnsi="Times New Roman" w:cs="Times New Roman"/>
          <w:i/>
          <w:sz w:val="24"/>
          <w:szCs w:val="24"/>
        </w:rPr>
        <w:t> </w:t>
      </w:r>
      <w:r w:rsidR="000F7851">
        <w:rPr>
          <w:rFonts w:ascii="Times New Roman" w:hAnsi="Times New Roman" w:cs="Times New Roman"/>
          <w:i/>
          <w:sz w:val="24"/>
          <w:szCs w:val="24"/>
        </w:rPr>
        <w:t>960</w:t>
      </w:r>
      <w:r w:rsidR="002B5F3A">
        <w:rPr>
          <w:rFonts w:ascii="Times New Roman" w:hAnsi="Times New Roman" w:cs="Times New Roman"/>
          <w:i/>
          <w:sz w:val="24"/>
          <w:szCs w:val="24"/>
        </w:rPr>
        <w:t xml:space="preserve"> 000,00 </w:t>
      </w:r>
      <w:r>
        <w:rPr>
          <w:rFonts w:ascii="Times New Roman" w:hAnsi="Times New Roman" w:cs="Times New Roman"/>
          <w:i/>
          <w:sz w:val="24"/>
          <w:szCs w:val="24"/>
        </w:rPr>
        <w:t xml:space="preserve"> руб. (</w:t>
      </w:r>
      <w:r w:rsidR="00793C4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="00CA2DE8">
        <w:rPr>
          <w:rFonts w:ascii="Times New Roman" w:hAnsi="Times New Roman" w:cs="Times New Roman"/>
          <w:i/>
          <w:sz w:val="24"/>
          <w:szCs w:val="24"/>
        </w:rPr>
        <w:t>1</w:t>
      </w:r>
      <w:r w:rsidR="000F7851">
        <w:rPr>
          <w:rFonts w:ascii="Times New Roman" w:hAnsi="Times New Roman" w:cs="Times New Roman"/>
          <w:i/>
          <w:sz w:val="24"/>
          <w:szCs w:val="24"/>
        </w:rPr>
        <w:t>8</w:t>
      </w:r>
      <w:r w:rsidR="00CA2D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7851">
        <w:rPr>
          <w:rFonts w:ascii="Times New Roman" w:hAnsi="Times New Roman" w:cs="Times New Roman"/>
          <w:i/>
          <w:sz w:val="24"/>
          <w:szCs w:val="24"/>
        </w:rPr>
        <w:t>063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CA2DE8">
        <w:rPr>
          <w:rFonts w:ascii="Times New Roman" w:hAnsi="Times New Roman" w:cs="Times New Roman"/>
          <w:i/>
          <w:sz w:val="24"/>
          <w:szCs w:val="24"/>
        </w:rPr>
        <w:t>5</w:t>
      </w:r>
      <w:r w:rsidR="000F7851">
        <w:rPr>
          <w:rFonts w:ascii="Times New Roman" w:hAnsi="Times New Roman" w:cs="Times New Roman"/>
          <w:i/>
          <w:sz w:val="24"/>
          <w:szCs w:val="24"/>
        </w:rPr>
        <w:t>0</w:t>
      </w:r>
      <w:r w:rsidR="00793C41">
        <w:rPr>
          <w:rFonts w:ascii="Times New Roman" w:hAnsi="Times New Roman" w:cs="Times New Roman"/>
          <w:i/>
          <w:sz w:val="24"/>
          <w:szCs w:val="24"/>
        </w:rPr>
        <w:t xml:space="preserve"> € )</w:t>
      </w:r>
    </w:p>
    <w:p w:rsidR="00A31B38" w:rsidRPr="00724903" w:rsidRDefault="00A31B38" w:rsidP="000667BA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CA149C" w:rsidRDefault="00CA149C" w:rsidP="00793C41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793C41" w:rsidRPr="00FA776A" w:rsidRDefault="00793C41" w:rsidP="00793C41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A776A">
        <w:rPr>
          <w:rFonts w:ascii="Times New Roman" w:hAnsi="Times New Roman" w:cs="Times New Roman"/>
          <w:i/>
          <w:color w:val="C00000"/>
          <w:sz w:val="28"/>
          <w:szCs w:val="28"/>
        </w:rPr>
        <w:t>Затраты на запасные части</w:t>
      </w:r>
      <w:r w:rsidR="000F7851" w:rsidRPr="00FA776A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и вспомогательные материалы</w:t>
      </w:r>
      <w:r w:rsidRPr="00FA776A">
        <w:rPr>
          <w:rFonts w:ascii="Times New Roman" w:hAnsi="Times New Roman" w:cs="Times New Roman"/>
          <w:color w:val="C00000"/>
          <w:sz w:val="24"/>
          <w:szCs w:val="24"/>
        </w:rPr>
        <w:t xml:space="preserve">. </w:t>
      </w:r>
    </w:p>
    <w:p w:rsidR="00793C41" w:rsidRDefault="000F7851" w:rsidP="00793C4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Затраты </w:t>
      </w:r>
      <w:r w:rsidR="00793C41" w:rsidRPr="00793C41">
        <w:rPr>
          <w:rFonts w:ascii="Times New Roman" w:hAnsi="Times New Roman" w:cs="Times New Roman"/>
          <w:sz w:val="24"/>
          <w:szCs w:val="24"/>
        </w:rPr>
        <w:t>принима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793C41" w:rsidRPr="00793C41">
        <w:rPr>
          <w:rFonts w:ascii="Times New Roman" w:hAnsi="Times New Roman" w:cs="Times New Roman"/>
          <w:sz w:val="24"/>
          <w:szCs w:val="24"/>
        </w:rPr>
        <w:t xml:space="preserve">тся как </w:t>
      </w:r>
      <w:r w:rsidR="00111DBF" w:rsidRPr="000F7851">
        <w:rPr>
          <w:rFonts w:ascii="Times New Roman" w:hAnsi="Times New Roman" w:cs="Times New Roman"/>
          <w:sz w:val="24"/>
          <w:szCs w:val="24"/>
        </w:rPr>
        <w:t>4</w:t>
      </w:r>
      <w:r w:rsidR="00793C41" w:rsidRPr="000F7851">
        <w:rPr>
          <w:rFonts w:ascii="Times New Roman" w:hAnsi="Times New Roman" w:cs="Times New Roman"/>
          <w:sz w:val="24"/>
          <w:szCs w:val="24"/>
        </w:rPr>
        <w:t>%</w:t>
      </w:r>
      <w:r w:rsidR="00793C41" w:rsidRPr="00793C41">
        <w:rPr>
          <w:rFonts w:ascii="Times New Roman" w:hAnsi="Times New Roman" w:cs="Times New Roman"/>
          <w:sz w:val="24"/>
          <w:szCs w:val="24"/>
        </w:rPr>
        <w:t xml:space="preserve"> от полной стоимости оборудования с</w:t>
      </w:r>
      <w:r>
        <w:rPr>
          <w:rFonts w:ascii="Times New Roman" w:hAnsi="Times New Roman" w:cs="Times New Roman"/>
          <w:sz w:val="24"/>
          <w:szCs w:val="24"/>
        </w:rPr>
        <w:t xml:space="preserve"> учетом доставки до предприятия: </w:t>
      </w:r>
    </w:p>
    <w:p w:rsidR="00793C41" w:rsidRPr="002E0F79" w:rsidRDefault="000F7851" w:rsidP="000F7851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6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9</w:t>
      </w:r>
      <w:r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 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87</w:t>
      </w:r>
      <w:r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0 000 : 100 </w:t>
      </w:r>
      <w:r w:rsidR="002E0F79">
        <w:rPr>
          <w:rFonts w:ascii="Times New Roman" w:hAnsi="Times New Roman" w:cs="Times New Roman"/>
          <w:i/>
          <w:sz w:val="24"/>
          <w:szCs w:val="24"/>
        </w:rPr>
        <w:t xml:space="preserve">× </w:t>
      </w:r>
      <w:r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4 = </w:t>
      </w:r>
      <w:r w:rsidR="002E0F79"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2 7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94</w:t>
      </w:r>
      <w:r w:rsidR="002B5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 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8</w:t>
      </w:r>
      <w:r w:rsidR="002E0F79"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00</w:t>
      </w:r>
      <w:r w:rsidR="002B5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,00 </w:t>
      </w:r>
      <w:r w:rsidR="002E0F79" w:rsidRP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руб.</w:t>
      </w:r>
      <w:r w:rsid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( 6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9</w:t>
      </w:r>
      <w:r w:rsid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 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205</w:t>
      </w:r>
      <w:r w:rsid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,2</w:t>
      </w:r>
      <w:r w:rsidR="00910F8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8</w:t>
      </w:r>
      <w:r w:rsidR="002E0F7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2E0F79">
        <w:rPr>
          <w:rFonts w:ascii="Times New Roman" w:hAnsi="Times New Roman" w:cs="Times New Roman"/>
          <w:i/>
          <w:sz w:val="24"/>
          <w:szCs w:val="24"/>
        </w:rPr>
        <w:t>€)</w:t>
      </w:r>
    </w:p>
    <w:p w:rsidR="00A31B38" w:rsidRPr="00724903" w:rsidRDefault="00A31B38" w:rsidP="009E123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8"/>
          <w:szCs w:val="8"/>
        </w:rPr>
      </w:pPr>
    </w:p>
    <w:p w:rsidR="00CA149C" w:rsidRDefault="00CA149C" w:rsidP="006A4666">
      <w:pPr>
        <w:widowControl w:val="0"/>
        <w:spacing w:after="0" w:line="12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93C41" w:rsidRDefault="00793C41" w:rsidP="009E123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3C41">
        <w:rPr>
          <w:rFonts w:ascii="Times New Roman" w:hAnsi="Times New Roman" w:cs="Times New Roman"/>
          <w:sz w:val="24"/>
          <w:szCs w:val="24"/>
        </w:rPr>
        <w:t xml:space="preserve">Для питания </w:t>
      </w:r>
      <w:r w:rsidRPr="00FA776A">
        <w:rPr>
          <w:rFonts w:ascii="Times New Roman" w:hAnsi="Times New Roman" w:cs="Times New Roman"/>
          <w:i/>
          <w:color w:val="C00000"/>
          <w:sz w:val="28"/>
          <w:szCs w:val="28"/>
        </w:rPr>
        <w:t>электроэнергией</w:t>
      </w:r>
      <w:r w:rsidRPr="00793C41">
        <w:rPr>
          <w:rFonts w:ascii="Times New Roman" w:hAnsi="Times New Roman" w:cs="Times New Roman"/>
          <w:sz w:val="24"/>
          <w:szCs w:val="24"/>
        </w:rPr>
        <w:t xml:space="preserve"> потребителей подсобно-вспомогательных сооружений</w:t>
      </w:r>
      <w:r w:rsidR="009E1230">
        <w:rPr>
          <w:rFonts w:ascii="Times New Roman" w:hAnsi="Times New Roman" w:cs="Times New Roman"/>
          <w:sz w:val="24"/>
          <w:szCs w:val="24"/>
        </w:rPr>
        <w:t>, отвалов и производственной площадки</w:t>
      </w:r>
      <w:r w:rsidRPr="00793C41">
        <w:rPr>
          <w:rFonts w:ascii="Times New Roman" w:hAnsi="Times New Roman" w:cs="Times New Roman"/>
          <w:sz w:val="24"/>
          <w:szCs w:val="24"/>
        </w:rPr>
        <w:t xml:space="preserve"> предусматривается дизель-генераторная установка </w:t>
      </w:r>
      <w:r w:rsidR="009E1230">
        <w:rPr>
          <w:rFonts w:ascii="Times New Roman" w:hAnsi="Times New Roman" w:cs="Times New Roman"/>
          <w:sz w:val="24"/>
          <w:szCs w:val="24"/>
          <w:lang w:val="en-US"/>
        </w:rPr>
        <w:t>OLYMPIAN</w:t>
      </w:r>
      <w:r w:rsidR="009E1230" w:rsidRPr="009E1230">
        <w:rPr>
          <w:rFonts w:ascii="Times New Roman" w:hAnsi="Times New Roman" w:cs="Times New Roman"/>
          <w:sz w:val="24"/>
          <w:szCs w:val="24"/>
        </w:rPr>
        <w:t xml:space="preserve"> </w:t>
      </w:r>
      <w:r w:rsidR="009E1230">
        <w:rPr>
          <w:rFonts w:ascii="Times New Roman" w:hAnsi="Times New Roman" w:cs="Times New Roman"/>
          <w:sz w:val="24"/>
          <w:szCs w:val="24"/>
          <w:lang w:val="en-US"/>
        </w:rPr>
        <w:t>GEH</w:t>
      </w:r>
      <w:r w:rsidR="009E1230" w:rsidRPr="009E1230">
        <w:rPr>
          <w:rFonts w:ascii="Times New Roman" w:hAnsi="Times New Roman" w:cs="Times New Roman"/>
          <w:sz w:val="24"/>
          <w:szCs w:val="24"/>
        </w:rPr>
        <w:t xml:space="preserve">250-2 </w:t>
      </w:r>
      <w:r w:rsidR="009E1230">
        <w:rPr>
          <w:rFonts w:ascii="Times New Roman" w:hAnsi="Times New Roman" w:cs="Times New Roman"/>
          <w:sz w:val="24"/>
          <w:szCs w:val="24"/>
        </w:rPr>
        <w:t xml:space="preserve">от </w:t>
      </w:r>
      <w:r w:rsidR="009E1230"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 w:rsidR="009E1230" w:rsidRPr="009E1230">
        <w:rPr>
          <w:rFonts w:ascii="Times New Roman" w:hAnsi="Times New Roman" w:cs="Times New Roman"/>
          <w:sz w:val="24"/>
          <w:szCs w:val="24"/>
        </w:rPr>
        <w:t>.</w:t>
      </w:r>
    </w:p>
    <w:p w:rsidR="00724903" w:rsidRPr="009E1230" w:rsidRDefault="00724903" w:rsidP="009E123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83FC6" w:rsidRDefault="00183FC6" w:rsidP="00793C41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A776A">
        <w:rPr>
          <w:rFonts w:ascii="Times New Roman" w:hAnsi="Times New Roman" w:cs="Times New Roman"/>
          <w:i/>
          <w:color w:val="C00000"/>
          <w:sz w:val="28"/>
          <w:szCs w:val="28"/>
        </w:rPr>
        <w:t>Затраты на горюче-смазочные материалы.</w:t>
      </w:r>
    </w:p>
    <w:p w:rsidR="00C66EDF" w:rsidRDefault="00C66EDF" w:rsidP="000F0163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A9" w:rsidRPr="00724903" w:rsidRDefault="000F0163" w:rsidP="000F0163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903">
        <w:rPr>
          <w:rFonts w:ascii="Times New Roman" w:hAnsi="Times New Roman" w:cs="Times New Roman"/>
          <w:b/>
          <w:sz w:val="24"/>
          <w:szCs w:val="24"/>
        </w:rPr>
        <w:t>Расход дизельного топлива.</w:t>
      </w:r>
    </w:p>
    <w:tbl>
      <w:tblPr>
        <w:tblStyle w:val="a4"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46"/>
        <w:gridCol w:w="1898"/>
        <w:gridCol w:w="3501"/>
        <w:gridCol w:w="2335"/>
      </w:tblGrid>
      <w:tr w:rsidR="000F0163" w:rsidRPr="00EC20A9" w:rsidTr="002963CB">
        <w:trPr>
          <w:jc w:val="center"/>
        </w:trPr>
        <w:tc>
          <w:tcPr>
            <w:tcW w:w="2746" w:type="dxa"/>
            <w:shd w:val="clear" w:color="auto" w:fill="C0504D" w:themeFill="accent2"/>
            <w:vAlign w:val="center"/>
          </w:tcPr>
          <w:p w:rsidR="00EE31FA" w:rsidRPr="00EC20A9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Наименование техники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EE31FA" w:rsidRPr="00EC20A9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Количество единиц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EE31FA" w:rsidRPr="00EC20A9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Нормативный расход топлива, тыс.л/год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EE31FA" w:rsidRPr="00EC20A9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Расход топлива, тыс.л/год</w:t>
            </w:r>
          </w:p>
        </w:tc>
      </w:tr>
      <w:tr w:rsidR="000F0163" w:rsidTr="00520FC9">
        <w:trPr>
          <w:trHeight w:hRule="exact" w:val="340"/>
          <w:jc w:val="center"/>
        </w:trPr>
        <w:tc>
          <w:tcPr>
            <w:tcW w:w="2746" w:type="dxa"/>
            <w:vAlign w:val="center"/>
          </w:tcPr>
          <w:p w:rsidR="00EE31FA" w:rsidRDefault="00EE31FA" w:rsidP="00EC20A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ДСУ</w:t>
            </w:r>
          </w:p>
        </w:tc>
        <w:tc>
          <w:tcPr>
            <w:tcW w:w="0" w:type="auto"/>
            <w:vAlign w:val="center"/>
          </w:tcPr>
          <w:p w:rsidR="00EE31FA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EE31FA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  <w:r w:rsidR="007E673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vAlign w:val="center"/>
          </w:tcPr>
          <w:p w:rsidR="00EE31FA" w:rsidRDefault="007E6735" w:rsidP="00EC20A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540,0</w:t>
            </w:r>
          </w:p>
        </w:tc>
      </w:tr>
      <w:tr w:rsidR="000F0163" w:rsidTr="00A67A81">
        <w:trPr>
          <w:trHeight w:hRule="exact" w:val="340"/>
          <w:jc w:val="center"/>
        </w:trPr>
        <w:tc>
          <w:tcPr>
            <w:tcW w:w="2746" w:type="dxa"/>
            <w:shd w:val="clear" w:color="auto" w:fill="F2DBDB" w:themeFill="accent2" w:themeFillTint="33"/>
            <w:vAlign w:val="center"/>
          </w:tcPr>
          <w:p w:rsidR="00EE31FA" w:rsidRDefault="00EE31FA" w:rsidP="00EC20A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Экскаватор 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EE31FA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EE31FA" w:rsidRDefault="00EE31FA" w:rsidP="00EC20A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394,6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EE31FA" w:rsidRDefault="007E6735" w:rsidP="00EC20A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394,6</w:t>
            </w:r>
          </w:p>
        </w:tc>
      </w:tr>
      <w:tr w:rsidR="00FD6124" w:rsidTr="00A67A81">
        <w:trPr>
          <w:trHeight w:hRule="exact" w:val="340"/>
          <w:jc w:val="center"/>
        </w:trPr>
        <w:tc>
          <w:tcPr>
            <w:tcW w:w="2746" w:type="dxa"/>
            <w:shd w:val="clear" w:color="auto" w:fill="FFFFFF" w:themeFill="background1"/>
            <w:vAlign w:val="center"/>
          </w:tcPr>
          <w:p w:rsidR="00FD6124" w:rsidRDefault="00FD6124" w:rsidP="00AA781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погрузчик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D6124" w:rsidRDefault="00FD6124" w:rsidP="00AA781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D6124" w:rsidRDefault="00FD6124" w:rsidP="00AA781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D6124" w:rsidRDefault="00FD6124" w:rsidP="00AA781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156,9</w:t>
            </w:r>
          </w:p>
        </w:tc>
      </w:tr>
      <w:tr w:rsidR="00FD6124" w:rsidTr="00A67A81">
        <w:trPr>
          <w:trHeight w:hRule="exact" w:val="340"/>
          <w:jc w:val="center"/>
        </w:trPr>
        <w:tc>
          <w:tcPr>
            <w:tcW w:w="2746" w:type="dxa"/>
            <w:shd w:val="clear" w:color="auto" w:fill="F2DBDB" w:themeFill="accent2" w:themeFillTint="33"/>
            <w:vAlign w:val="center"/>
          </w:tcPr>
          <w:p w:rsidR="00FD6124" w:rsidRDefault="00FD6124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Бульдозер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176,1</w:t>
            </w:r>
          </w:p>
        </w:tc>
      </w:tr>
      <w:tr w:rsidR="00FD6124" w:rsidTr="00520FC9">
        <w:trPr>
          <w:trHeight w:hRule="exact" w:val="340"/>
          <w:jc w:val="center"/>
        </w:trPr>
        <w:tc>
          <w:tcPr>
            <w:tcW w:w="2746" w:type="dxa"/>
            <w:vAlign w:val="center"/>
          </w:tcPr>
          <w:p w:rsidR="00FD6124" w:rsidRDefault="00FD6124" w:rsidP="00AA781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Топливозаправщик</w:t>
            </w:r>
          </w:p>
        </w:tc>
        <w:tc>
          <w:tcPr>
            <w:tcW w:w="0" w:type="auto"/>
            <w:vAlign w:val="center"/>
          </w:tcPr>
          <w:p w:rsidR="00FD6124" w:rsidRDefault="00FD6124" w:rsidP="00AA781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D6124" w:rsidRDefault="00FD6124" w:rsidP="00AA781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0" w:type="auto"/>
            <w:vAlign w:val="center"/>
          </w:tcPr>
          <w:p w:rsidR="00FD6124" w:rsidRDefault="00FD6124" w:rsidP="00AA781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</w:tr>
      <w:tr w:rsidR="00FD6124" w:rsidTr="00520FC9">
        <w:trPr>
          <w:trHeight w:hRule="exact" w:val="340"/>
          <w:jc w:val="center"/>
        </w:trPr>
        <w:tc>
          <w:tcPr>
            <w:tcW w:w="2746" w:type="dxa"/>
            <w:shd w:val="clear" w:color="auto" w:fill="F2DBDB" w:themeFill="accent2" w:themeFillTint="33"/>
            <w:vAlign w:val="center"/>
          </w:tcPr>
          <w:p w:rsidR="00FD6124" w:rsidRDefault="00FD6124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Дизель-генератор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D6124" w:rsidRPr="009E1230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D6124" w:rsidRPr="009E1230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23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D6124" w:rsidTr="00FD6124">
        <w:trPr>
          <w:trHeight w:hRule="exact" w:val="57"/>
          <w:jc w:val="center"/>
        </w:trPr>
        <w:tc>
          <w:tcPr>
            <w:tcW w:w="2746" w:type="dxa"/>
            <w:vAlign w:val="center"/>
          </w:tcPr>
          <w:p w:rsidR="00FD6124" w:rsidRDefault="00FD6124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D6124" w:rsidRDefault="00FD6124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124" w:rsidTr="00203131">
        <w:trPr>
          <w:trHeight w:hRule="exact" w:val="454"/>
          <w:jc w:val="center"/>
        </w:trPr>
        <w:tc>
          <w:tcPr>
            <w:tcW w:w="2746" w:type="dxa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FD6124" w:rsidRPr="00EC20A9" w:rsidRDefault="00FD6124" w:rsidP="00EC20A9">
            <w:pPr>
              <w:widowContro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FD6124" w:rsidRPr="00355445" w:rsidRDefault="00D42518" w:rsidP="00EC20A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FD6124" w:rsidRPr="00355445" w:rsidRDefault="00FD6124" w:rsidP="00EC20A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FD6124" w:rsidRPr="00B33114" w:rsidRDefault="005F71A5" w:rsidP="00B33114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1 438,5</w:t>
            </w:r>
          </w:p>
        </w:tc>
      </w:tr>
    </w:tbl>
    <w:p w:rsidR="00613970" w:rsidRPr="00613970" w:rsidRDefault="00613970" w:rsidP="000F0163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66EDF" w:rsidRDefault="00C66EDF" w:rsidP="00CA149C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149C" w:rsidRPr="00724903" w:rsidRDefault="00CA149C" w:rsidP="00CA149C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903">
        <w:rPr>
          <w:rFonts w:ascii="Times New Roman" w:hAnsi="Times New Roman" w:cs="Times New Roman"/>
          <w:b/>
          <w:sz w:val="24"/>
          <w:szCs w:val="24"/>
        </w:rPr>
        <w:lastRenderedPageBreak/>
        <w:t>Расход смазочных материалов.</w:t>
      </w:r>
    </w:p>
    <w:tbl>
      <w:tblPr>
        <w:tblStyle w:val="a4"/>
        <w:tblW w:w="104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1631"/>
        <w:gridCol w:w="3342"/>
        <w:gridCol w:w="2708"/>
      </w:tblGrid>
      <w:tr w:rsidR="00CA149C" w:rsidRPr="00EC20A9" w:rsidTr="007403DD">
        <w:trPr>
          <w:jc w:val="center"/>
        </w:trPr>
        <w:tc>
          <w:tcPr>
            <w:tcW w:w="2802" w:type="dxa"/>
            <w:shd w:val="clear" w:color="auto" w:fill="C0504D" w:themeFill="accent2"/>
            <w:vAlign w:val="center"/>
          </w:tcPr>
          <w:p w:rsidR="00CA149C" w:rsidRPr="00EC20A9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Наименование техники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CA149C" w:rsidRPr="00EC20A9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Количество единиц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CA149C" w:rsidRPr="00EC20A9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 xml:space="preserve">Нормативный расход 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смазочных материалов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, тыс.л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(кг)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/год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CA149C" w:rsidRPr="00EC20A9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 xml:space="preserve">Расход 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смазочных материалов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, тыс.л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(кг)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/год</w:t>
            </w:r>
          </w:p>
        </w:tc>
      </w:tr>
      <w:tr w:rsidR="00CA149C" w:rsidTr="007403DD">
        <w:trPr>
          <w:trHeight w:hRule="exact" w:val="340"/>
          <w:jc w:val="center"/>
        </w:trPr>
        <w:tc>
          <w:tcPr>
            <w:tcW w:w="2802" w:type="dxa"/>
            <w:vAlign w:val="center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ДСУ</w:t>
            </w:r>
          </w:p>
        </w:tc>
        <w:tc>
          <w:tcPr>
            <w:tcW w:w="0" w:type="auto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0" w:type="auto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</w:tr>
      <w:tr w:rsidR="00CA149C" w:rsidTr="007403DD">
        <w:trPr>
          <w:trHeight w:hRule="exact" w:val="340"/>
          <w:jc w:val="center"/>
        </w:trPr>
        <w:tc>
          <w:tcPr>
            <w:tcW w:w="2802" w:type="dxa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Экскаватор 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CA149C" w:rsidTr="007403DD">
        <w:trPr>
          <w:trHeight w:hRule="exact" w:val="340"/>
          <w:jc w:val="center"/>
        </w:trPr>
        <w:tc>
          <w:tcPr>
            <w:tcW w:w="2802" w:type="dxa"/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погрузчик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149C" w:rsidTr="007403DD">
        <w:trPr>
          <w:trHeight w:hRule="exact" w:val="340"/>
          <w:jc w:val="center"/>
        </w:trPr>
        <w:tc>
          <w:tcPr>
            <w:tcW w:w="2802" w:type="dxa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Бульдозер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CA149C" w:rsidTr="007403DD">
        <w:trPr>
          <w:trHeight w:hRule="exact" w:val="340"/>
          <w:jc w:val="center"/>
        </w:trPr>
        <w:tc>
          <w:tcPr>
            <w:tcW w:w="2802" w:type="dxa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Топливозаправщик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A149C" w:rsidTr="007403DD">
        <w:trPr>
          <w:trHeight w:hRule="exact" w:val="340"/>
          <w:jc w:val="center"/>
        </w:trPr>
        <w:tc>
          <w:tcPr>
            <w:tcW w:w="2802" w:type="dxa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Дизель-генератор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Pr="007E77D4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Pr="007E77D4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CA149C" w:rsidTr="007403DD">
        <w:trPr>
          <w:trHeight w:hRule="exact" w:val="57"/>
          <w:jc w:val="center"/>
        </w:trPr>
        <w:tc>
          <w:tcPr>
            <w:tcW w:w="2802" w:type="dxa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49C" w:rsidTr="007403DD">
        <w:trPr>
          <w:trHeight w:hRule="exact" w:val="57"/>
          <w:jc w:val="center"/>
        </w:trPr>
        <w:tc>
          <w:tcPr>
            <w:tcW w:w="2802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CA149C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49C" w:rsidTr="007403DD">
        <w:trPr>
          <w:trHeight w:hRule="exact" w:val="482"/>
          <w:jc w:val="center"/>
        </w:trPr>
        <w:tc>
          <w:tcPr>
            <w:tcW w:w="2802" w:type="dxa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CA149C" w:rsidRPr="00EC20A9" w:rsidRDefault="00CA149C" w:rsidP="007403DD">
            <w:pPr>
              <w:widowContro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CA149C" w:rsidRPr="00D42518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CA149C" w:rsidRPr="00355445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CA149C" w:rsidRPr="002963CB" w:rsidRDefault="00CA149C" w:rsidP="007403DD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106,4</w:t>
            </w:r>
          </w:p>
        </w:tc>
      </w:tr>
    </w:tbl>
    <w:p w:rsidR="00CA149C" w:rsidRDefault="00CA149C" w:rsidP="005F71A5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B712D" w:rsidRPr="00FD6124" w:rsidRDefault="000B712D" w:rsidP="000B712D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24903">
        <w:rPr>
          <w:rFonts w:ascii="Times New Roman" w:hAnsi="Times New Roman" w:cs="Times New Roman"/>
          <w:b/>
          <w:sz w:val="24"/>
          <w:szCs w:val="24"/>
        </w:rPr>
        <w:t xml:space="preserve">Расход ГСМ для карьерного автосамосвала </w:t>
      </w:r>
      <w:r w:rsidRPr="00724903">
        <w:rPr>
          <w:rFonts w:ascii="Times New Roman" w:hAnsi="Times New Roman" w:cs="Times New Roman"/>
          <w:b/>
          <w:sz w:val="24"/>
          <w:szCs w:val="24"/>
          <w:lang w:val="en-US"/>
        </w:rPr>
        <w:t>Caterpillar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4"/>
        <w:tblW w:w="104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1862"/>
        <w:gridCol w:w="3426"/>
        <w:gridCol w:w="2393"/>
      </w:tblGrid>
      <w:tr w:rsidR="000B712D" w:rsidRPr="00EC20A9" w:rsidTr="00A83F07">
        <w:trPr>
          <w:jc w:val="center"/>
        </w:trPr>
        <w:tc>
          <w:tcPr>
            <w:tcW w:w="2802" w:type="dxa"/>
            <w:shd w:val="clear" w:color="auto" w:fill="C0504D" w:themeFill="accent2"/>
            <w:vAlign w:val="center"/>
          </w:tcPr>
          <w:p w:rsidR="000B712D" w:rsidRPr="00EC20A9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Наименование техники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0B712D" w:rsidRPr="00EC20A9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Количество единиц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0B712D" w:rsidRPr="00EC20A9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Нормативный расход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ГСМ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, тыс.л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(кг)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/год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0B712D" w:rsidRPr="00EC20A9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Расход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ГСМ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, тыс.л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(кг)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/год</w:t>
            </w:r>
          </w:p>
        </w:tc>
      </w:tr>
      <w:tr w:rsidR="000B712D" w:rsidTr="00A83F07">
        <w:trPr>
          <w:trHeight w:hRule="exact" w:val="340"/>
          <w:jc w:val="center"/>
        </w:trPr>
        <w:tc>
          <w:tcPr>
            <w:tcW w:w="2802" w:type="dxa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03,7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03,7</w:t>
            </w:r>
          </w:p>
        </w:tc>
      </w:tr>
      <w:tr w:rsidR="000B712D" w:rsidTr="00A83F07">
        <w:trPr>
          <w:trHeight w:hRule="exact" w:val="340"/>
          <w:jc w:val="center"/>
        </w:trPr>
        <w:tc>
          <w:tcPr>
            <w:tcW w:w="2802" w:type="dxa"/>
            <w:shd w:val="clear" w:color="auto" w:fill="F2DBDB" w:themeFill="accent2" w:themeFillTint="33"/>
            <w:vAlign w:val="center"/>
          </w:tcPr>
          <w:p w:rsidR="000B712D" w:rsidRPr="00FD6124" w:rsidRDefault="000B712D" w:rsidP="00A83F0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Смазочные материалы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42.9</w:t>
            </w:r>
          </w:p>
        </w:tc>
      </w:tr>
      <w:tr w:rsidR="000B712D" w:rsidTr="00A83F07">
        <w:trPr>
          <w:trHeight w:hRule="exact" w:val="57"/>
          <w:jc w:val="center"/>
        </w:trPr>
        <w:tc>
          <w:tcPr>
            <w:tcW w:w="2802" w:type="dxa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B712D" w:rsidRDefault="000B712D" w:rsidP="00A83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12D" w:rsidRPr="00613970" w:rsidRDefault="000B712D" w:rsidP="005F71A5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F71A5" w:rsidRDefault="005F71A5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Коэффициент использования карьерного самосвала </w:t>
      </w:r>
      <w:r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>
        <w:rPr>
          <w:rFonts w:ascii="Times New Roman" w:hAnsi="Times New Roman" w:cs="Times New Roman"/>
          <w:sz w:val="24"/>
          <w:szCs w:val="24"/>
        </w:rPr>
        <w:t xml:space="preserve"> в год равен 0,5</w:t>
      </w:r>
      <w:r w:rsidR="00D42518">
        <w:rPr>
          <w:rFonts w:ascii="Times New Roman" w:hAnsi="Times New Roman" w:cs="Times New Roman"/>
          <w:sz w:val="24"/>
          <w:szCs w:val="24"/>
        </w:rPr>
        <w:t>.</w:t>
      </w:r>
    </w:p>
    <w:p w:rsidR="00D42518" w:rsidRDefault="00B63BCC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</w:t>
      </w:r>
      <w:r w:rsidR="00DB44E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на дизельное топливо</w:t>
      </w:r>
      <w:r w:rsidRPr="00B63BCC">
        <w:rPr>
          <w:rFonts w:ascii="Times New Roman" w:hAnsi="Times New Roman" w:cs="Times New Roman"/>
          <w:sz w:val="24"/>
          <w:szCs w:val="24"/>
        </w:rPr>
        <w:t xml:space="preserve"> </w:t>
      </w:r>
      <w:r w:rsidR="00DB44E9">
        <w:rPr>
          <w:rFonts w:ascii="Times New Roman" w:hAnsi="Times New Roman" w:cs="Times New Roman"/>
          <w:sz w:val="24"/>
          <w:szCs w:val="24"/>
        </w:rPr>
        <w:t>положим равной</w:t>
      </w:r>
      <w:r w:rsidRPr="00B63BCC">
        <w:rPr>
          <w:rFonts w:ascii="Times New Roman" w:hAnsi="Times New Roman" w:cs="Times New Roman"/>
          <w:sz w:val="24"/>
          <w:szCs w:val="24"/>
        </w:rPr>
        <w:t xml:space="preserve">  </w:t>
      </w:r>
      <w:r w:rsidR="006668B1">
        <w:rPr>
          <w:rFonts w:ascii="Times New Roman" w:hAnsi="Times New Roman" w:cs="Times New Roman"/>
          <w:sz w:val="24"/>
          <w:szCs w:val="24"/>
        </w:rPr>
        <w:t>25</w:t>
      </w:r>
      <w:r w:rsidRPr="00B63BCC">
        <w:rPr>
          <w:rFonts w:ascii="Times New Roman" w:hAnsi="Times New Roman" w:cs="Times New Roman"/>
          <w:sz w:val="24"/>
          <w:szCs w:val="24"/>
        </w:rPr>
        <w:t>,</w:t>
      </w:r>
      <w:r w:rsidR="006668B1">
        <w:rPr>
          <w:rFonts w:ascii="Times New Roman" w:hAnsi="Times New Roman" w:cs="Times New Roman"/>
          <w:sz w:val="24"/>
          <w:szCs w:val="24"/>
        </w:rPr>
        <w:t>00 руб./л.</w:t>
      </w:r>
      <w:r w:rsidRPr="00B63B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BCC" w:rsidRDefault="00B63BCC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63BCC">
        <w:rPr>
          <w:rFonts w:ascii="Times New Roman" w:hAnsi="Times New Roman" w:cs="Times New Roman"/>
          <w:sz w:val="24"/>
          <w:szCs w:val="24"/>
        </w:rPr>
        <w:t>Цен</w:t>
      </w:r>
      <w:r w:rsidR="00DB44E9">
        <w:rPr>
          <w:rFonts w:ascii="Times New Roman" w:hAnsi="Times New Roman" w:cs="Times New Roman"/>
          <w:sz w:val="24"/>
          <w:szCs w:val="24"/>
        </w:rPr>
        <w:t>у</w:t>
      </w:r>
      <w:r w:rsidRPr="00B63BCC">
        <w:rPr>
          <w:rFonts w:ascii="Times New Roman" w:hAnsi="Times New Roman" w:cs="Times New Roman"/>
          <w:sz w:val="24"/>
          <w:szCs w:val="24"/>
        </w:rPr>
        <w:t xml:space="preserve"> на смазочные масла и смазки </w:t>
      </w:r>
      <w:r w:rsidR="00DB44E9">
        <w:rPr>
          <w:rFonts w:ascii="Times New Roman" w:hAnsi="Times New Roman" w:cs="Times New Roman"/>
          <w:sz w:val="24"/>
          <w:szCs w:val="24"/>
        </w:rPr>
        <w:t>положим равной</w:t>
      </w:r>
      <w:r w:rsidRPr="00B63BCC">
        <w:rPr>
          <w:rFonts w:ascii="Times New Roman" w:hAnsi="Times New Roman" w:cs="Times New Roman"/>
          <w:sz w:val="24"/>
          <w:szCs w:val="24"/>
        </w:rPr>
        <w:t xml:space="preserve"> 19,6 руб./л (кг). </w:t>
      </w:r>
    </w:p>
    <w:p w:rsidR="00B07DCB" w:rsidRDefault="00B07DCB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1A5">
        <w:rPr>
          <w:rFonts w:ascii="Times New Roman" w:hAnsi="Times New Roman" w:cs="Times New Roman"/>
          <w:sz w:val="24"/>
          <w:szCs w:val="24"/>
        </w:rPr>
        <w:t>Затраты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горюче-смазочные материалы </w:t>
      </w:r>
      <w:r w:rsidRPr="00747909">
        <w:rPr>
          <w:rFonts w:ascii="Times New Roman" w:hAnsi="Times New Roman" w:cs="Times New Roman"/>
          <w:i/>
          <w:sz w:val="24"/>
          <w:szCs w:val="24"/>
        </w:rPr>
        <w:t xml:space="preserve">для карьерного самосвала </w:t>
      </w:r>
      <w:r w:rsidRPr="00747909">
        <w:rPr>
          <w:rFonts w:ascii="Times New Roman" w:hAnsi="Times New Roman" w:cs="Times New Roman"/>
          <w:i/>
          <w:sz w:val="24"/>
          <w:szCs w:val="24"/>
          <w:lang w:val="en-US"/>
        </w:rPr>
        <w:t>Caterpillar</w:t>
      </w:r>
      <w:r>
        <w:rPr>
          <w:rFonts w:ascii="Times New Roman" w:hAnsi="Times New Roman" w:cs="Times New Roman"/>
          <w:sz w:val="24"/>
          <w:szCs w:val="24"/>
        </w:rPr>
        <w:t xml:space="preserve"> с коэффициентом </w:t>
      </w:r>
      <w:r w:rsidR="00D42518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0,5 составят  </w:t>
      </w:r>
      <w:r>
        <w:rPr>
          <w:rFonts w:ascii="Times New Roman" w:hAnsi="Times New Roman" w:cs="Times New Roman"/>
          <w:i/>
          <w:sz w:val="24"/>
          <w:szCs w:val="24"/>
        </w:rPr>
        <w:t xml:space="preserve">7 966 670,00 руб. </w:t>
      </w:r>
      <w:r w:rsidR="002E0158">
        <w:rPr>
          <w:rFonts w:ascii="Times New Roman" w:hAnsi="Times New Roman" w:cs="Times New Roman"/>
          <w:i/>
          <w:sz w:val="24"/>
          <w:szCs w:val="24"/>
        </w:rPr>
        <w:t>( 197 271,95 € )</w:t>
      </w:r>
      <w:r w:rsidR="002E0158" w:rsidRPr="008D26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7DCB">
        <w:rPr>
          <w:rFonts w:ascii="Times New Roman" w:hAnsi="Times New Roman" w:cs="Times New Roman"/>
          <w:sz w:val="24"/>
          <w:szCs w:val="24"/>
        </w:rPr>
        <w:t>в год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07DCB" w:rsidRDefault="00B07DCB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заметить, что использование большегрузного </w:t>
      </w:r>
      <w:r w:rsidR="00D32C63">
        <w:rPr>
          <w:rFonts w:ascii="Times New Roman" w:hAnsi="Times New Roman" w:cs="Times New Roman"/>
          <w:sz w:val="24"/>
          <w:szCs w:val="24"/>
        </w:rPr>
        <w:t xml:space="preserve">карьерного </w:t>
      </w:r>
      <w:r>
        <w:rPr>
          <w:rFonts w:ascii="Times New Roman" w:hAnsi="Times New Roman" w:cs="Times New Roman"/>
          <w:sz w:val="24"/>
          <w:szCs w:val="24"/>
        </w:rPr>
        <w:t xml:space="preserve">автосамосвала </w:t>
      </w:r>
      <w:r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>
        <w:rPr>
          <w:rFonts w:ascii="Times New Roman" w:hAnsi="Times New Roman" w:cs="Times New Roman"/>
          <w:sz w:val="24"/>
          <w:szCs w:val="24"/>
        </w:rPr>
        <w:t xml:space="preserve"> экономически оправдано лишь на начальном этапе разработки карьера, когда дробильно-сортировочный комплекс будет располагаться у бровки карьера. Мобильность технологического оборудования позволяет перемещать дробилку к материалу, а не наоборот. Использование самоходных дробильных установок позволяет значительно снизить интенсивность транспортного движения на карьере.</w:t>
      </w:r>
    </w:p>
    <w:p w:rsidR="00B07DCB" w:rsidRDefault="00B07DCB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з</w:t>
      </w:r>
      <w:r w:rsidRPr="0005523A">
        <w:rPr>
          <w:rFonts w:ascii="Times New Roman" w:hAnsi="Times New Roman" w:cs="Times New Roman"/>
          <w:sz w:val="24"/>
          <w:szCs w:val="24"/>
        </w:rPr>
        <w:t xml:space="preserve">атраты 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B63BCC">
        <w:rPr>
          <w:rFonts w:ascii="Times New Roman" w:hAnsi="Times New Roman" w:cs="Times New Roman"/>
          <w:sz w:val="24"/>
          <w:szCs w:val="24"/>
        </w:rPr>
        <w:t>горюче-смазочные материалы</w:t>
      </w:r>
      <w:r>
        <w:rPr>
          <w:rFonts w:ascii="Times New Roman" w:hAnsi="Times New Roman" w:cs="Times New Roman"/>
          <w:sz w:val="24"/>
          <w:szCs w:val="24"/>
        </w:rPr>
        <w:t xml:space="preserve"> за год </w:t>
      </w:r>
      <w:r w:rsidRPr="0005523A">
        <w:rPr>
          <w:rFonts w:ascii="Times New Roman" w:hAnsi="Times New Roman" w:cs="Times New Roman"/>
          <w:i/>
          <w:sz w:val="24"/>
          <w:szCs w:val="24"/>
        </w:rPr>
        <w:t xml:space="preserve">без использования карьерного самосвала </w:t>
      </w:r>
      <w:r w:rsidRPr="0005523A">
        <w:rPr>
          <w:rFonts w:ascii="Times New Roman" w:hAnsi="Times New Roman" w:cs="Times New Roman"/>
          <w:i/>
          <w:sz w:val="24"/>
          <w:szCs w:val="24"/>
          <w:lang w:val="en-US"/>
        </w:rPr>
        <w:t>Caterpillar</w:t>
      </w:r>
      <w:r>
        <w:rPr>
          <w:rFonts w:ascii="Times New Roman" w:hAnsi="Times New Roman" w:cs="Times New Roman"/>
          <w:sz w:val="24"/>
          <w:szCs w:val="24"/>
        </w:rPr>
        <w:t xml:space="preserve"> составят:</w:t>
      </w:r>
    </w:p>
    <w:p w:rsidR="00B07DCB" w:rsidRPr="0005523A" w:rsidRDefault="00B07DCB" w:rsidP="00613970">
      <w:pPr>
        <w:widowControl w:val="0"/>
        <w:spacing w:after="0" w:line="30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523A">
        <w:rPr>
          <w:rFonts w:ascii="Times New Roman" w:hAnsi="Times New Roman" w:cs="Times New Roman"/>
          <w:i/>
          <w:sz w:val="24"/>
          <w:szCs w:val="24"/>
        </w:rPr>
        <w:t xml:space="preserve">1 438 500 × 25,00 + </w:t>
      </w:r>
      <w:r>
        <w:rPr>
          <w:rFonts w:ascii="Times New Roman" w:hAnsi="Times New Roman" w:cs="Times New Roman"/>
          <w:i/>
          <w:sz w:val="24"/>
          <w:szCs w:val="24"/>
        </w:rPr>
        <w:t xml:space="preserve">106 400 </w:t>
      </w:r>
      <w:r w:rsidRPr="002E0F79">
        <w:rPr>
          <w:rFonts w:ascii="Times New Roman" w:hAnsi="Times New Roman" w:cs="Times New Roman"/>
          <w:i/>
          <w:sz w:val="24"/>
          <w:szCs w:val="24"/>
        </w:rPr>
        <w:t>×</w:t>
      </w:r>
      <w:r>
        <w:rPr>
          <w:rFonts w:ascii="Times New Roman" w:hAnsi="Times New Roman" w:cs="Times New Roman"/>
          <w:i/>
          <w:sz w:val="24"/>
          <w:szCs w:val="24"/>
        </w:rPr>
        <w:t xml:space="preserve"> 19,60 = 38 047 940,00 руб. ( 942 149,16 </w:t>
      </w:r>
      <w:r w:rsidRPr="007A043E">
        <w:rPr>
          <w:rFonts w:ascii="Times New Roman" w:hAnsi="Times New Roman" w:cs="Times New Roman"/>
          <w:i/>
          <w:sz w:val="24"/>
          <w:szCs w:val="24"/>
        </w:rPr>
        <w:t>€</w:t>
      </w:r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05523A" w:rsidRDefault="0005523A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520FC9" w:rsidRPr="00FA776A" w:rsidRDefault="006F6865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A776A">
        <w:rPr>
          <w:rFonts w:ascii="Times New Roman" w:hAnsi="Times New Roman" w:cs="Times New Roman"/>
          <w:i/>
          <w:color w:val="C00000"/>
          <w:sz w:val="28"/>
          <w:szCs w:val="28"/>
        </w:rPr>
        <w:t>Амортизационные отчисления.</w:t>
      </w:r>
    </w:p>
    <w:p w:rsidR="002C49EE" w:rsidRDefault="0034714F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714F">
        <w:rPr>
          <w:rFonts w:ascii="Times New Roman" w:hAnsi="Times New Roman" w:cs="Times New Roman"/>
          <w:sz w:val="24"/>
          <w:szCs w:val="24"/>
        </w:rPr>
        <w:t xml:space="preserve">В составе себестоимости </w:t>
      </w:r>
      <w:r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Pr="0034714F">
        <w:rPr>
          <w:rFonts w:ascii="Times New Roman" w:hAnsi="Times New Roman" w:cs="Times New Roman"/>
          <w:sz w:val="24"/>
          <w:szCs w:val="24"/>
        </w:rPr>
        <w:t xml:space="preserve">учитывается такой элемент затрат как амортизация. На </w:t>
      </w:r>
      <w:r>
        <w:rPr>
          <w:rFonts w:ascii="Times New Roman" w:hAnsi="Times New Roman" w:cs="Times New Roman"/>
          <w:sz w:val="24"/>
          <w:szCs w:val="24"/>
        </w:rPr>
        <w:t>данном</w:t>
      </w:r>
      <w:r w:rsidRPr="0034714F">
        <w:rPr>
          <w:rFonts w:ascii="Times New Roman" w:hAnsi="Times New Roman" w:cs="Times New Roman"/>
          <w:sz w:val="24"/>
          <w:szCs w:val="24"/>
        </w:rPr>
        <w:t xml:space="preserve"> объекте значительную долю себестоимости основных фондов составляет оборудование. Амортизация машин и оборудования в горном производстве достигает 12-20% от первоначальной стоимости. Здания, сооружения имеют норму амортизационных отчислений в размере 5-10%.  </w:t>
      </w:r>
      <w:r w:rsidR="003501AF">
        <w:rPr>
          <w:rFonts w:ascii="Times New Roman" w:hAnsi="Times New Roman" w:cs="Times New Roman"/>
          <w:sz w:val="24"/>
          <w:szCs w:val="24"/>
        </w:rPr>
        <w:t>П</w:t>
      </w:r>
      <w:r w:rsidR="00EB20B4">
        <w:rPr>
          <w:rFonts w:ascii="Times New Roman" w:hAnsi="Times New Roman" w:cs="Times New Roman"/>
          <w:sz w:val="24"/>
          <w:szCs w:val="24"/>
        </w:rPr>
        <w:t>оложим</w:t>
      </w:r>
      <w:r w:rsidR="003501AF">
        <w:rPr>
          <w:rFonts w:ascii="Times New Roman" w:hAnsi="Times New Roman" w:cs="Times New Roman"/>
          <w:sz w:val="24"/>
          <w:szCs w:val="24"/>
        </w:rPr>
        <w:t xml:space="preserve"> </w:t>
      </w:r>
      <w:r w:rsidR="00EB20B4">
        <w:rPr>
          <w:rFonts w:ascii="Times New Roman" w:hAnsi="Times New Roman" w:cs="Times New Roman"/>
          <w:sz w:val="24"/>
          <w:szCs w:val="24"/>
        </w:rPr>
        <w:t xml:space="preserve">процент амортизации основного оборудования </w:t>
      </w:r>
      <w:r w:rsidRPr="0034714F">
        <w:rPr>
          <w:rFonts w:ascii="Times New Roman" w:hAnsi="Times New Roman" w:cs="Times New Roman"/>
          <w:sz w:val="24"/>
          <w:szCs w:val="24"/>
        </w:rPr>
        <w:t xml:space="preserve"> </w:t>
      </w:r>
      <w:r w:rsidR="002C49EE">
        <w:rPr>
          <w:rFonts w:ascii="Times New Roman" w:hAnsi="Times New Roman" w:cs="Times New Roman"/>
          <w:sz w:val="24"/>
          <w:szCs w:val="24"/>
        </w:rPr>
        <w:t>равным 16%:</w:t>
      </w:r>
    </w:p>
    <w:p w:rsidR="002E0F79" w:rsidRPr="002E0F79" w:rsidRDefault="002E0F79" w:rsidP="00613970">
      <w:pPr>
        <w:widowControl w:val="0"/>
        <w:spacing w:after="0" w:line="30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0F79">
        <w:rPr>
          <w:rFonts w:ascii="Times New Roman" w:hAnsi="Times New Roman" w:cs="Times New Roman"/>
          <w:i/>
          <w:sz w:val="24"/>
          <w:szCs w:val="24"/>
        </w:rPr>
        <w:t>68 500</w:t>
      </w:r>
      <w:r w:rsidR="00CA149C">
        <w:rPr>
          <w:rFonts w:ascii="Times New Roman" w:hAnsi="Times New Roman" w:cs="Times New Roman"/>
          <w:i/>
          <w:sz w:val="24"/>
          <w:szCs w:val="24"/>
        </w:rPr>
        <w:t> </w:t>
      </w:r>
      <w:r w:rsidRPr="002E0F79">
        <w:rPr>
          <w:rFonts w:ascii="Times New Roman" w:hAnsi="Times New Roman" w:cs="Times New Roman"/>
          <w:i/>
          <w:sz w:val="24"/>
          <w:szCs w:val="24"/>
        </w:rPr>
        <w:t>000</w:t>
      </w:r>
      <w:r w:rsidR="00CA149C">
        <w:rPr>
          <w:rFonts w:ascii="Times New Roman" w:hAnsi="Times New Roman" w:cs="Times New Roman"/>
          <w:i/>
          <w:sz w:val="24"/>
          <w:szCs w:val="24"/>
        </w:rPr>
        <w:t>,00</w:t>
      </w:r>
      <w:r w:rsidRPr="002E0F79">
        <w:rPr>
          <w:rFonts w:ascii="Times New Roman" w:hAnsi="Times New Roman" w:cs="Times New Roman"/>
          <w:i/>
          <w:sz w:val="24"/>
          <w:szCs w:val="24"/>
        </w:rPr>
        <w:t xml:space="preserve"> : 100 × 16 </w:t>
      </w:r>
      <w:r>
        <w:rPr>
          <w:rFonts w:ascii="Times New Roman" w:hAnsi="Times New Roman" w:cs="Times New Roman"/>
          <w:i/>
          <w:sz w:val="24"/>
          <w:szCs w:val="24"/>
        </w:rPr>
        <w:t>= 10 960</w:t>
      </w:r>
      <w:r w:rsidR="00712E31"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Fonts w:ascii="Times New Roman" w:hAnsi="Times New Roman" w:cs="Times New Roman"/>
          <w:i/>
          <w:sz w:val="24"/>
          <w:szCs w:val="24"/>
        </w:rPr>
        <w:t>000</w:t>
      </w:r>
      <w:r w:rsidR="00712E31">
        <w:rPr>
          <w:rFonts w:ascii="Times New Roman" w:hAnsi="Times New Roman" w:cs="Times New Roman"/>
          <w:i/>
          <w:sz w:val="24"/>
          <w:szCs w:val="24"/>
        </w:rPr>
        <w:t>,00</w:t>
      </w:r>
      <w:r>
        <w:rPr>
          <w:rFonts w:ascii="Times New Roman" w:hAnsi="Times New Roman" w:cs="Times New Roman"/>
          <w:i/>
          <w:sz w:val="24"/>
          <w:szCs w:val="24"/>
        </w:rPr>
        <w:t xml:space="preserve"> руб. ( 271 393,27 </w:t>
      </w:r>
      <w:r w:rsidRPr="002E0F79">
        <w:rPr>
          <w:rFonts w:ascii="Times New Roman" w:hAnsi="Times New Roman" w:cs="Times New Roman"/>
          <w:i/>
          <w:sz w:val="24"/>
          <w:szCs w:val="24"/>
        </w:rPr>
        <w:t>€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31B38" w:rsidRPr="002963CB" w:rsidRDefault="00A31B38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EB20B4" w:rsidRPr="00FA776A" w:rsidRDefault="0034714F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A776A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EB20B4" w:rsidRPr="00FA776A">
        <w:rPr>
          <w:rFonts w:ascii="Times New Roman" w:hAnsi="Times New Roman" w:cs="Times New Roman"/>
          <w:i/>
          <w:color w:val="C00000"/>
          <w:sz w:val="28"/>
          <w:szCs w:val="28"/>
        </w:rPr>
        <w:t>Затраты на буровзрывные работы, выполняемые подрядными организациями.</w:t>
      </w:r>
    </w:p>
    <w:p w:rsidR="00F22890" w:rsidRPr="00F22890" w:rsidRDefault="00B1652E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1652E">
        <w:rPr>
          <w:rFonts w:ascii="Times New Roman" w:hAnsi="Times New Roman" w:cs="Times New Roman"/>
          <w:sz w:val="24"/>
          <w:szCs w:val="24"/>
        </w:rPr>
        <w:t xml:space="preserve">Ориентировочная </w:t>
      </w:r>
      <w:r w:rsidR="00F22890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Pr="00B1652E">
        <w:rPr>
          <w:rFonts w:ascii="Times New Roman" w:hAnsi="Times New Roman" w:cs="Times New Roman"/>
          <w:sz w:val="24"/>
          <w:szCs w:val="24"/>
        </w:rPr>
        <w:t xml:space="preserve">стоимость </w:t>
      </w:r>
      <w:r>
        <w:rPr>
          <w:rFonts w:ascii="Times New Roman" w:hAnsi="Times New Roman" w:cs="Times New Roman"/>
          <w:sz w:val="24"/>
          <w:szCs w:val="24"/>
        </w:rPr>
        <w:t xml:space="preserve">буровзрывных </w:t>
      </w:r>
      <w:r w:rsidRPr="00B1652E">
        <w:rPr>
          <w:rFonts w:ascii="Times New Roman" w:hAnsi="Times New Roman" w:cs="Times New Roman"/>
          <w:sz w:val="24"/>
          <w:szCs w:val="24"/>
        </w:rPr>
        <w:t>работ</w:t>
      </w:r>
      <w:r w:rsidR="00F22890">
        <w:rPr>
          <w:rFonts w:ascii="Times New Roman" w:hAnsi="Times New Roman" w:cs="Times New Roman"/>
          <w:sz w:val="24"/>
          <w:szCs w:val="24"/>
        </w:rPr>
        <w:t xml:space="preserve"> </w:t>
      </w:r>
      <w:r w:rsidRPr="00B1652E">
        <w:rPr>
          <w:rFonts w:ascii="Times New Roman" w:hAnsi="Times New Roman" w:cs="Times New Roman"/>
          <w:sz w:val="24"/>
          <w:szCs w:val="24"/>
        </w:rPr>
        <w:t xml:space="preserve">подрядных </w:t>
      </w:r>
      <w:r w:rsidR="00F22890" w:rsidRPr="00F22890">
        <w:rPr>
          <w:rFonts w:ascii="Times New Roman" w:hAnsi="Times New Roman" w:cs="Times New Roman"/>
          <w:sz w:val="24"/>
          <w:szCs w:val="24"/>
        </w:rPr>
        <w:t xml:space="preserve"> </w:t>
      </w:r>
      <w:r w:rsidRPr="00B1652E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 w:rsidR="00F22890" w:rsidRPr="00F228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составляет </w:t>
      </w:r>
    </w:p>
    <w:p w:rsidR="00FB6A15" w:rsidRPr="00FB6A15" w:rsidRDefault="002E0158" w:rsidP="00613970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F6444A">
        <w:rPr>
          <w:rFonts w:ascii="Times New Roman" w:hAnsi="Times New Roman" w:cs="Times New Roman"/>
          <w:sz w:val="24"/>
          <w:szCs w:val="24"/>
        </w:rPr>
        <w:t>6</w:t>
      </w:r>
      <w:r w:rsidRPr="002E0158">
        <w:rPr>
          <w:rFonts w:ascii="Times New Roman" w:hAnsi="Times New Roman" w:cs="Times New Roman"/>
          <w:sz w:val="24"/>
          <w:szCs w:val="24"/>
        </w:rPr>
        <w:t>,</w:t>
      </w:r>
      <w:r w:rsidR="00F6444A">
        <w:rPr>
          <w:rFonts w:ascii="Times New Roman" w:hAnsi="Times New Roman" w:cs="Times New Roman"/>
          <w:sz w:val="24"/>
          <w:szCs w:val="24"/>
        </w:rPr>
        <w:t>00</w:t>
      </w:r>
      <w:r w:rsidR="00F22890" w:rsidRPr="00F22890">
        <w:rPr>
          <w:rFonts w:ascii="Times New Roman" w:hAnsi="Times New Roman" w:cs="Times New Roman"/>
          <w:sz w:val="24"/>
          <w:szCs w:val="24"/>
        </w:rPr>
        <w:t xml:space="preserve"> </w:t>
      </w:r>
      <w:r w:rsidR="00FB6A15">
        <w:rPr>
          <w:rFonts w:ascii="Times New Roman" w:hAnsi="Times New Roman" w:cs="Times New Roman"/>
          <w:sz w:val="24"/>
          <w:szCs w:val="24"/>
        </w:rPr>
        <w:t>руб./м</w:t>
      </w:r>
      <w:r w:rsidR="00FB6A1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B6A15">
        <w:rPr>
          <w:rFonts w:ascii="Times New Roman" w:hAnsi="Times New Roman" w:cs="Times New Roman"/>
          <w:sz w:val="24"/>
          <w:szCs w:val="24"/>
        </w:rPr>
        <w:t xml:space="preserve"> в твердом теле. </w:t>
      </w:r>
      <w:r w:rsidR="00FB6A15" w:rsidRPr="00FB6A15">
        <w:rPr>
          <w:rFonts w:ascii="Times New Roman" w:hAnsi="Times New Roman" w:cs="Times New Roman"/>
          <w:sz w:val="24"/>
          <w:szCs w:val="24"/>
        </w:rPr>
        <w:t xml:space="preserve">При выходе </w:t>
      </w:r>
      <w:r w:rsidR="00FB6A15">
        <w:rPr>
          <w:rFonts w:ascii="Times New Roman" w:hAnsi="Times New Roman" w:cs="Times New Roman"/>
          <w:sz w:val="24"/>
          <w:szCs w:val="24"/>
        </w:rPr>
        <w:t>Пр</w:t>
      </w:r>
      <w:r w:rsidR="00FB6A15" w:rsidRPr="00FB6A15">
        <w:rPr>
          <w:rFonts w:ascii="Times New Roman" w:hAnsi="Times New Roman" w:cs="Times New Roman"/>
          <w:sz w:val="24"/>
          <w:szCs w:val="24"/>
        </w:rPr>
        <w:t xml:space="preserve">едприятия на проектную мощность производительность карьера по горной массе в твердом теле составит </w:t>
      </w:r>
      <w:r w:rsidRPr="002E0158">
        <w:rPr>
          <w:rFonts w:ascii="Times New Roman" w:hAnsi="Times New Roman" w:cs="Times New Roman"/>
          <w:sz w:val="24"/>
          <w:szCs w:val="24"/>
        </w:rPr>
        <w:t>60</w:t>
      </w:r>
      <w:r w:rsidR="00FB6A15">
        <w:rPr>
          <w:rFonts w:ascii="Times New Roman" w:hAnsi="Times New Roman" w:cs="Times New Roman"/>
          <w:sz w:val="24"/>
          <w:szCs w:val="24"/>
        </w:rPr>
        <w:t>0</w:t>
      </w:r>
      <w:r w:rsidR="00FB6A15" w:rsidRPr="00FB6A15">
        <w:rPr>
          <w:rFonts w:ascii="Times New Roman" w:hAnsi="Times New Roman" w:cs="Times New Roman"/>
          <w:sz w:val="24"/>
          <w:szCs w:val="24"/>
        </w:rPr>
        <w:t xml:space="preserve"> </w:t>
      </w:r>
      <w:r w:rsidR="00FB6A15">
        <w:rPr>
          <w:rFonts w:ascii="Times New Roman" w:hAnsi="Times New Roman" w:cs="Times New Roman"/>
          <w:sz w:val="24"/>
          <w:szCs w:val="24"/>
        </w:rPr>
        <w:t>000</w:t>
      </w:r>
      <w:r w:rsidR="00FB6A15" w:rsidRPr="00FB6A15">
        <w:rPr>
          <w:rFonts w:ascii="Times New Roman" w:hAnsi="Times New Roman" w:cs="Times New Roman"/>
          <w:sz w:val="24"/>
          <w:szCs w:val="24"/>
        </w:rPr>
        <w:t xml:space="preserve"> м</w:t>
      </w:r>
      <w:r w:rsidR="00FB6A15" w:rsidRPr="00FB6A1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B6A15" w:rsidRPr="00FB6A15">
        <w:rPr>
          <w:rFonts w:ascii="Times New Roman" w:hAnsi="Times New Roman" w:cs="Times New Roman"/>
          <w:sz w:val="24"/>
          <w:szCs w:val="24"/>
        </w:rPr>
        <w:t xml:space="preserve">/год. </w:t>
      </w:r>
    </w:p>
    <w:p w:rsidR="00FB6A15" w:rsidRDefault="00F22890" w:rsidP="00613970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FB6A15" w:rsidRPr="00FB6A15">
        <w:rPr>
          <w:rFonts w:ascii="Times New Roman" w:hAnsi="Times New Roman" w:cs="Times New Roman"/>
          <w:sz w:val="24"/>
          <w:szCs w:val="24"/>
        </w:rPr>
        <w:t xml:space="preserve">общие затраты на буровзрывные работы </w:t>
      </w:r>
      <w:r w:rsidR="00FB6A15">
        <w:rPr>
          <w:rFonts w:ascii="Times New Roman" w:hAnsi="Times New Roman" w:cs="Times New Roman"/>
          <w:sz w:val="24"/>
          <w:szCs w:val="24"/>
        </w:rPr>
        <w:t xml:space="preserve">в год </w:t>
      </w:r>
      <w:r w:rsidR="00FB6A15" w:rsidRPr="00FB6A15">
        <w:rPr>
          <w:rFonts w:ascii="Times New Roman" w:hAnsi="Times New Roman" w:cs="Times New Roman"/>
          <w:sz w:val="24"/>
          <w:szCs w:val="24"/>
        </w:rPr>
        <w:t>составят</w:t>
      </w:r>
      <w:r w:rsidR="00FB6A15">
        <w:rPr>
          <w:rFonts w:ascii="Times New Roman" w:hAnsi="Times New Roman" w:cs="Times New Roman"/>
          <w:sz w:val="24"/>
          <w:szCs w:val="24"/>
        </w:rPr>
        <w:t>:</w:t>
      </w:r>
    </w:p>
    <w:p w:rsidR="00FB6A15" w:rsidRDefault="002E0158" w:rsidP="00613970">
      <w:pPr>
        <w:widowControl w:val="0"/>
        <w:spacing w:after="0" w:line="30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2890">
        <w:rPr>
          <w:rFonts w:ascii="Times New Roman" w:hAnsi="Times New Roman" w:cs="Times New Roman"/>
          <w:i/>
          <w:sz w:val="24"/>
          <w:szCs w:val="24"/>
        </w:rPr>
        <w:t>600</w:t>
      </w:r>
      <w:r w:rsidR="00FB6A15" w:rsidRPr="002E0F79">
        <w:rPr>
          <w:rFonts w:ascii="Times New Roman" w:hAnsi="Times New Roman" w:cs="Times New Roman"/>
          <w:i/>
          <w:sz w:val="24"/>
          <w:szCs w:val="24"/>
        </w:rPr>
        <w:t xml:space="preserve"> 000 × </w:t>
      </w:r>
      <w:r w:rsidR="00F22890" w:rsidRPr="00F22890">
        <w:rPr>
          <w:rFonts w:ascii="Times New Roman" w:hAnsi="Times New Roman" w:cs="Times New Roman"/>
          <w:i/>
          <w:sz w:val="24"/>
          <w:szCs w:val="24"/>
        </w:rPr>
        <w:t>3</w:t>
      </w:r>
      <w:r w:rsidR="00F6444A">
        <w:rPr>
          <w:rFonts w:ascii="Times New Roman" w:hAnsi="Times New Roman" w:cs="Times New Roman"/>
          <w:i/>
          <w:sz w:val="24"/>
          <w:szCs w:val="24"/>
        </w:rPr>
        <w:t>6</w:t>
      </w:r>
      <w:r w:rsidR="00F22890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F6444A">
        <w:rPr>
          <w:rFonts w:ascii="Times New Roman" w:hAnsi="Times New Roman" w:cs="Times New Roman"/>
          <w:i/>
          <w:sz w:val="24"/>
          <w:szCs w:val="24"/>
        </w:rPr>
        <w:t>00</w:t>
      </w:r>
      <w:r w:rsidR="00FB6A15" w:rsidRPr="002E0F79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957F05" w:rsidRPr="002E0F79">
        <w:rPr>
          <w:rFonts w:ascii="Times New Roman" w:hAnsi="Times New Roman" w:cs="Times New Roman"/>
          <w:i/>
          <w:sz w:val="24"/>
          <w:szCs w:val="24"/>
        </w:rPr>
        <w:t xml:space="preserve">21 </w:t>
      </w:r>
      <w:r w:rsidR="00F6444A">
        <w:rPr>
          <w:rFonts w:ascii="Times New Roman" w:hAnsi="Times New Roman" w:cs="Times New Roman"/>
          <w:i/>
          <w:sz w:val="24"/>
          <w:szCs w:val="24"/>
        </w:rPr>
        <w:t>6</w:t>
      </w:r>
      <w:r w:rsidR="00FB6A15" w:rsidRPr="002E0F79">
        <w:rPr>
          <w:rFonts w:ascii="Times New Roman" w:hAnsi="Times New Roman" w:cs="Times New Roman"/>
          <w:i/>
          <w:sz w:val="24"/>
          <w:szCs w:val="24"/>
        </w:rPr>
        <w:t>00</w:t>
      </w:r>
      <w:r w:rsidR="00712E31">
        <w:rPr>
          <w:rFonts w:ascii="Times New Roman" w:hAnsi="Times New Roman" w:cs="Times New Roman"/>
          <w:i/>
          <w:sz w:val="24"/>
          <w:szCs w:val="24"/>
        </w:rPr>
        <w:t> </w:t>
      </w:r>
      <w:r w:rsidR="00FB6A15" w:rsidRPr="002E0F79">
        <w:rPr>
          <w:rFonts w:ascii="Times New Roman" w:hAnsi="Times New Roman" w:cs="Times New Roman"/>
          <w:i/>
          <w:sz w:val="24"/>
          <w:szCs w:val="24"/>
        </w:rPr>
        <w:t>000</w:t>
      </w:r>
      <w:r w:rsidR="00712E31">
        <w:rPr>
          <w:rFonts w:ascii="Times New Roman" w:hAnsi="Times New Roman" w:cs="Times New Roman"/>
          <w:i/>
          <w:sz w:val="24"/>
          <w:szCs w:val="24"/>
        </w:rPr>
        <w:t>,00</w:t>
      </w:r>
      <w:r w:rsidR="00FB6A15" w:rsidRPr="002E0F79">
        <w:rPr>
          <w:rFonts w:ascii="Times New Roman" w:hAnsi="Times New Roman" w:cs="Times New Roman"/>
          <w:i/>
          <w:sz w:val="24"/>
          <w:szCs w:val="24"/>
        </w:rPr>
        <w:t xml:space="preserve"> руб. ( </w:t>
      </w:r>
      <w:r w:rsidR="00957F05" w:rsidRPr="002E0F79">
        <w:rPr>
          <w:rFonts w:ascii="Times New Roman" w:hAnsi="Times New Roman" w:cs="Times New Roman"/>
          <w:i/>
          <w:sz w:val="24"/>
          <w:szCs w:val="24"/>
        </w:rPr>
        <w:t>53</w:t>
      </w:r>
      <w:r w:rsidR="00F6444A">
        <w:rPr>
          <w:rFonts w:ascii="Times New Roman" w:hAnsi="Times New Roman" w:cs="Times New Roman"/>
          <w:i/>
          <w:sz w:val="24"/>
          <w:szCs w:val="24"/>
        </w:rPr>
        <w:t>4</w:t>
      </w:r>
      <w:r w:rsidR="00957F05" w:rsidRPr="002E0F79">
        <w:rPr>
          <w:rFonts w:ascii="Times New Roman" w:hAnsi="Times New Roman" w:cs="Times New Roman"/>
          <w:i/>
          <w:sz w:val="24"/>
          <w:szCs w:val="24"/>
        </w:rPr>
        <w:t> 86</w:t>
      </w:r>
      <w:r w:rsidR="00F6444A">
        <w:rPr>
          <w:rFonts w:ascii="Times New Roman" w:hAnsi="Times New Roman" w:cs="Times New Roman"/>
          <w:i/>
          <w:sz w:val="24"/>
          <w:szCs w:val="24"/>
        </w:rPr>
        <w:t>2</w:t>
      </w:r>
      <w:r w:rsidR="00957F05" w:rsidRPr="002E0F79">
        <w:rPr>
          <w:rFonts w:ascii="Times New Roman" w:hAnsi="Times New Roman" w:cs="Times New Roman"/>
          <w:i/>
          <w:sz w:val="24"/>
          <w:szCs w:val="24"/>
        </w:rPr>
        <w:t>,</w:t>
      </w:r>
      <w:r w:rsidR="00F6444A">
        <w:rPr>
          <w:rFonts w:ascii="Times New Roman" w:hAnsi="Times New Roman" w:cs="Times New Roman"/>
          <w:i/>
          <w:sz w:val="24"/>
          <w:szCs w:val="24"/>
        </w:rPr>
        <w:t>6</w:t>
      </w:r>
      <w:r w:rsidR="00957F05" w:rsidRPr="002E0F79">
        <w:rPr>
          <w:rFonts w:ascii="Times New Roman" w:hAnsi="Times New Roman" w:cs="Times New Roman"/>
          <w:i/>
          <w:sz w:val="24"/>
          <w:szCs w:val="24"/>
        </w:rPr>
        <w:t>4</w:t>
      </w:r>
      <w:r w:rsidR="00FB6A15" w:rsidRPr="002E0F79">
        <w:rPr>
          <w:rFonts w:ascii="Times New Roman" w:hAnsi="Times New Roman" w:cs="Times New Roman"/>
          <w:i/>
          <w:sz w:val="24"/>
          <w:szCs w:val="24"/>
        </w:rPr>
        <w:t xml:space="preserve"> €)</w:t>
      </w:r>
    </w:p>
    <w:p w:rsidR="008E0E5D" w:rsidRPr="002E0F79" w:rsidRDefault="008E0E5D" w:rsidP="00FB6A15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E06D8" w:rsidRPr="006A2777" w:rsidRDefault="00CE06D8" w:rsidP="00252B12">
      <w:pPr>
        <w:widowControl w:val="0"/>
        <w:spacing w:after="0"/>
        <w:ind w:left="-14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3200400"/>
            <wp:effectExtent l="57150" t="1905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20736" w:rsidRDefault="00120736" w:rsidP="00E601DB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601DB" w:rsidRDefault="00E601DB" w:rsidP="003206F5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74C5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74C59">
        <w:rPr>
          <w:rFonts w:ascii="Times New Roman" w:hAnsi="Times New Roman" w:cs="Times New Roman"/>
          <w:sz w:val="24"/>
          <w:szCs w:val="24"/>
        </w:rPr>
        <w:t xml:space="preserve">труктуре прямых </w:t>
      </w:r>
      <w:r w:rsidR="00747909">
        <w:rPr>
          <w:rFonts w:ascii="Times New Roman" w:hAnsi="Times New Roman" w:cs="Times New Roman"/>
          <w:sz w:val="24"/>
          <w:szCs w:val="24"/>
        </w:rPr>
        <w:t>производственных</w:t>
      </w:r>
      <w:r w:rsidRPr="00A74C59">
        <w:rPr>
          <w:rFonts w:ascii="Times New Roman" w:hAnsi="Times New Roman" w:cs="Times New Roman"/>
          <w:sz w:val="24"/>
          <w:szCs w:val="24"/>
        </w:rPr>
        <w:t xml:space="preserve"> затрат нет явного преобладания ни одной 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C59">
        <w:rPr>
          <w:rFonts w:ascii="Times New Roman" w:hAnsi="Times New Roman" w:cs="Times New Roman"/>
          <w:sz w:val="24"/>
          <w:szCs w:val="24"/>
        </w:rPr>
        <w:t xml:space="preserve">расходов,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74C59">
        <w:rPr>
          <w:rFonts w:ascii="Times New Roman" w:hAnsi="Times New Roman" w:cs="Times New Roman"/>
          <w:sz w:val="24"/>
          <w:szCs w:val="24"/>
        </w:rPr>
        <w:t xml:space="preserve">то может свидетельствовать о ее стабильности. </w:t>
      </w:r>
    </w:p>
    <w:p w:rsidR="00E601DB" w:rsidRPr="00E601DB" w:rsidRDefault="00E601DB" w:rsidP="003206F5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70D4E" w:rsidRPr="00AA4E94" w:rsidRDefault="00070D4E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AA4E94">
        <w:rPr>
          <w:rFonts w:ascii="Times New Roman" w:hAnsi="Times New Roman" w:cs="Times New Roman"/>
          <w:i/>
          <w:color w:val="C00000"/>
          <w:sz w:val="32"/>
          <w:szCs w:val="32"/>
        </w:rPr>
        <w:t>Косвенные расходы.</w:t>
      </w:r>
    </w:p>
    <w:p w:rsidR="00120736" w:rsidRPr="00780573" w:rsidRDefault="00780573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Затраты на горюче-смазочн</w:t>
      </w:r>
      <w:r w:rsidR="001A0FCE">
        <w:rPr>
          <w:rFonts w:ascii="Times New Roman" w:hAnsi="Times New Roman" w:cs="Times New Roman"/>
          <w:i/>
          <w:color w:val="C00000"/>
          <w:sz w:val="28"/>
          <w:szCs w:val="28"/>
        </w:rPr>
        <w:t>ые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материал</w:t>
      </w:r>
      <w:r w:rsidR="001A0FCE">
        <w:rPr>
          <w:rFonts w:ascii="Times New Roman" w:hAnsi="Times New Roman" w:cs="Times New Roman"/>
          <w:i/>
          <w:color w:val="C00000"/>
          <w:sz w:val="28"/>
          <w:szCs w:val="28"/>
        </w:rPr>
        <w:t>ы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вспомогательного оборудования.</w:t>
      </w:r>
    </w:p>
    <w:p w:rsidR="000B712D" w:rsidRDefault="000B712D" w:rsidP="00174CBD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CBD" w:rsidRPr="00174CBD" w:rsidRDefault="00174CBD" w:rsidP="00174CBD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дизельного топлива.</w:t>
      </w:r>
    </w:p>
    <w:tbl>
      <w:tblPr>
        <w:tblStyle w:val="a4"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46"/>
        <w:gridCol w:w="1898"/>
        <w:gridCol w:w="3501"/>
        <w:gridCol w:w="2335"/>
      </w:tblGrid>
      <w:tr w:rsidR="00203131" w:rsidRPr="00EC20A9" w:rsidTr="002B5F3A">
        <w:trPr>
          <w:cantSplit/>
          <w:jc w:val="center"/>
        </w:trPr>
        <w:tc>
          <w:tcPr>
            <w:tcW w:w="2746" w:type="dxa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Наименование техники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Количество единиц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Нормативный расход топлива, тыс.л/год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Расход топлива, тыс.л/год</w:t>
            </w:r>
          </w:p>
        </w:tc>
      </w:tr>
      <w:tr w:rsidR="008E0E5D" w:rsidTr="002963CB">
        <w:trPr>
          <w:trHeight w:hRule="exact" w:val="340"/>
          <w:jc w:val="center"/>
        </w:trPr>
        <w:tc>
          <w:tcPr>
            <w:tcW w:w="2746" w:type="dxa"/>
            <w:vAlign w:val="center"/>
          </w:tcPr>
          <w:p w:rsidR="008E0E5D" w:rsidRDefault="008E0E5D" w:rsidP="00C34F5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Легковой автомобиль</w:t>
            </w:r>
          </w:p>
        </w:tc>
        <w:tc>
          <w:tcPr>
            <w:tcW w:w="0" w:type="auto"/>
            <w:vAlign w:val="center"/>
          </w:tcPr>
          <w:p w:rsidR="008E0E5D" w:rsidRDefault="008E0E5D" w:rsidP="00C34F5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E0E5D" w:rsidRDefault="008E0E5D" w:rsidP="00C34F5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  <w:vAlign w:val="center"/>
          </w:tcPr>
          <w:p w:rsidR="008E0E5D" w:rsidRDefault="008E0E5D" w:rsidP="00C34F5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8E0E5D" w:rsidTr="002963CB">
        <w:trPr>
          <w:trHeight w:hRule="exact" w:val="340"/>
          <w:jc w:val="center"/>
        </w:trPr>
        <w:tc>
          <w:tcPr>
            <w:tcW w:w="2746" w:type="dxa"/>
            <w:shd w:val="clear" w:color="auto" w:fill="F2DBDB" w:themeFill="accent2" w:themeFillTint="33"/>
            <w:vAlign w:val="center"/>
          </w:tcPr>
          <w:p w:rsidR="008E0E5D" w:rsidRDefault="008E0E5D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8E0E5D" w:rsidTr="008E0E5D">
        <w:trPr>
          <w:trHeight w:hRule="exact" w:val="57"/>
          <w:jc w:val="center"/>
        </w:trPr>
        <w:tc>
          <w:tcPr>
            <w:tcW w:w="2746" w:type="dxa"/>
            <w:tcBorders>
              <w:bottom w:val="single" w:sz="4" w:space="0" w:color="000000" w:themeColor="text1"/>
            </w:tcBorders>
            <w:vAlign w:val="center"/>
          </w:tcPr>
          <w:p w:rsidR="008E0E5D" w:rsidRDefault="008E0E5D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E5D" w:rsidTr="002963CB">
        <w:trPr>
          <w:trHeight w:hRule="exact" w:val="454"/>
          <w:jc w:val="center"/>
        </w:trPr>
        <w:tc>
          <w:tcPr>
            <w:tcW w:w="2746" w:type="dxa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8E0E5D" w:rsidRPr="00EC20A9" w:rsidRDefault="008E0E5D" w:rsidP="002963CB">
            <w:pPr>
              <w:widowContro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8E0E5D" w:rsidRPr="00355445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8E0E5D" w:rsidRPr="00355445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8E0E5D" w:rsidRPr="008E0E5D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19,8</w:t>
            </w:r>
          </w:p>
        </w:tc>
      </w:tr>
    </w:tbl>
    <w:p w:rsidR="00A31B38" w:rsidRDefault="00A31B38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6A4666" w:rsidRDefault="006A4666" w:rsidP="00174CBD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CBD" w:rsidRPr="00174CBD" w:rsidRDefault="00174CBD" w:rsidP="00174CBD">
      <w:pPr>
        <w:widowControl w:val="0"/>
        <w:spacing w:after="0"/>
        <w:ind w:firstLine="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смазочных материалов.</w:t>
      </w:r>
    </w:p>
    <w:tbl>
      <w:tblPr>
        <w:tblStyle w:val="a4"/>
        <w:tblW w:w="104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1631"/>
        <w:gridCol w:w="3342"/>
        <w:gridCol w:w="2708"/>
      </w:tblGrid>
      <w:tr w:rsidR="00203131" w:rsidRPr="00EC20A9" w:rsidTr="00252B12">
        <w:trPr>
          <w:jc w:val="center"/>
        </w:trPr>
        <w:tc>
          <w:tcPr>
            <w:tcW w:w="2802" w:type="dxa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Наименование техники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>Количество единиц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 xml:space="preserve">Нормативный расход 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смазочных материалов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, тыс.л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(кг)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/год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203131" w:rsidRPr="00EC20A9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C20A9">
              <w:rPr>
                <w:rFonts w:ascii="Times New Roman" w:hAnsi="Times New Roman" w:cs="Times New Roman"/>
                <w:color w:val="FFFFFF" w:themeColor="background1"/>
              </w:rPr>
              <w:t xml:space="preserve">Расход 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смазочных материалов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, тыс.л</w:t>
            </w:r>
            <w:r>
              <w:rPr>
                <w:rFonts w:ascii="Times New Roman" w:hAnsi="Times New Roman" w:cs="Times New Roman"/>
                <w:color w:val="FFFFFF" w:themeColor="background1"/>
              </w:rPr>
              <w:t>(кг)</w:t>
            </w:r>
            <w:r w:rsidRPr="00EC20A9">
              <w:rPr>
                <w:rFonts w:ascii="Times New Roman" w:hAnsi="Times New Roman" w:cs="Times New Roman"/>
                <w:color w:val="FFFFFF" w:themeColor="background1"/>
              </w:rPr>
              <w:t>/год</w:t>
            </w:r>
          </w:p>
        </w:tc>
      </w:tr>
      <w:tr w:rsidR="00203131" w:rsidTr="002963CB">
        <w:trPr>
          <w:trHeight w:hRule="exact" w:val="340"/>
          <w:jc w:val="center"/>
        </w:trPr>
        <w:tc>
          <w:tcPr>
            <w:tcW w:w="2802" w:type="dxa"/>
            <w:vAlign w:val="center"/>
          </w:tcPr>
          <w:p w:rsidR="00203131" w:rsidRDefault="00203131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0" w:type="auto"/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203131" w:rsidTr="002963CB">
        <w:trPr>
          <w:trHeight w:hRule="exact" w:val="340"/>
          <w:jc w:val="center"/>
        </w:trPr>
        <w:tc>
          <w:tcPr>
            <w:tcW w:w="2802" w:type="dxa"/>
            <w:shd w:val="clear" w:color="auto" w:fill="F2DBDB" w:themeFill="accent2" w:themeFillTint="33"/>
            <w:vAlign w:val="center"/>
          </w:tcPr>
          <w:p w:rsidR="00203131" w:rsidRDefault="00203131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Легковой автомобиль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203131" w:rsidTr="008E0E5D">
        <w:trPr>
          <w:trHeight w:hRule="exact" w:val="57"/>
          <w:jc w:val="center"/>
        </w:trPr>
        <w:tc>
          <w:tcPr>
            <w:tcW w:w="2802" w:type="dxa"/>
            <w:tcBorders>
              <w:bottom w:val="single" w:sz="4" w:space="0" w:color="000000" w:themeColor="text1"/>
            </w:tcBorders>
            <w:vAlign w:val="center"/>
          </w:tcPr>
          <w:p w:rsidR="00203131" w:rsidRDefault="00203131" w:rsidP="002963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203131" w:rsidRPr="007E77D4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203131" w:rsidRPr="007E77D4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203131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131" w:rsidTr="002963CB">
        <w:trPr>
          <w:trHeight w:hRule="exact" w:val="482"/>
          <w:jc w:val="center"/>
        </w:trPr>
        <w:tc>
          <w:tcPr>
            <w:tcW w:w="2802" w:type="dxa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203131" w:rsidRPr="00EC20A9" w:rsidRDefault="00203131" w:rsidP="002963CB">
            <w:pPr>
              <w:widowContro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203131" w:rsidRPr="00355445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203131" w:rsidRPr="00355445" w:rsidRDefault="00203131" w:rsidP="002963C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203131" w:rsidRPr="00355445" w:rsidRDefault="008E0E5D" w:rsidP="002963C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</w:tr>
    </w:tbl>
    <w:p w:rsidR="00203131" w:rsidRPr="000B712D" w:rsidRDefault="00203131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16"/>
          <w:szCs w:val="16"/>
        </w:rPr>
      </w:pPr>
    </w:p>
    <w:p w:rsidR="008E0E5D" w:rsidRDefault="008E0E5D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E5D">
        <w:rPr>
          <w:rFonts w:ascii="Times New Roman" w:hAnsi="Times New Roman" w:cs="Times New Roman"/>
          <w:sz w:val="24"/>
          <w:szCs w:val="24"/>
        </w:rPr>
        <w:t>Коэффициент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8C8">
        <w:rPr>
          <w:rFonts w:ascii="Times New Roman" w:hAnsi="Times New Roman" w:cs="Times New Roman"/>
          <w:sz w:val="24"/>
          <w:szCs w:val="24"/>
        </w:rPr>
        <w:t>указанной техники равен 0,3.</w:t>
      </w:r>
    </w:p>
    <w:p w:rsidR="000148C8" w:rsidRDefault="000148C8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расходы на ГСМ состав</w:t>
      </w:r>
      <w:r w:rsidR="00747909">
        <w:rPr>
          <w:rFonts w:ascii="Times New Roman" w:hAnsi="Times New Roman" w:cs="Times New Roman"/>
          <w:sz w:val="24"/>
          <w:szCs w:val="24"/>
        </w:rPr>
        <w:t>ляю</w:t>
      </w:r>
      <w:r>
        <w:rPr>
          <w:rFonts w:ascii="Times New Roman" w:hAnsi="Times New Roman" w:cs="Times New Roman"/>
          <w:sz w:val="24"/>
          <w:szCs w:val="24"/>
        </w:rPr>
        <w:t>т:</w:t>
      </w:r>
    </w:p>
    <w:p w:rsidR="000148C8" w:rsidRPr="000148C8" w:rsidRDefault="000148C8" w:rsidP="000148C8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(19 800 </w:t>
      </w:r>
      <w:r w:rsidRPr="002E0F79">
        <w:rPr>
          <w:rFonts w:ascii="Times New Roman" w:hAnsi="Times New Roman" w:cs="Times New Roman"/>
          <w:i/>
          <w:sz w:val="24"/>
          <w:szCs w:val="24"/>
        </w:rPr>
        <w:t>×</w:t>
      </w:r>
      <w:r>
        <w:rPr>
          <w:rFonts w:ascii="Times New Roman" w:hAnsi="Times New Roman" w:cs="Times New Roman"/>
          <w:i/>
          <w:sz w:val="24"/>
          <w:szCs w:val="24"/>
        </w:rPr>
        <w:t xml:space="preserve"> 25,00 + 500 </w:t>
      </w:r>
      <w:r w:rsidRPr="002E0F79">
        <w:rPr>
          <w:rFonts w:ascii="Times New Roman" w:hAnsi="Times New Roman" w:cs="Times New Roman"/>
          <w:i/>
          <w:sz w:val="24"/>
          <w:szCs w:val="24"/>
        </w:rPr>
        <w:t>×</w:t>
      </w:r>
      <w:r>
        <w:rPr>
          <w:rFonts w:ascii="Times New Roman" w:hAnsi="Times New Roman" w:cs="Times New Roman"/>
          <w:i/>
          <w:sz w:val="24"/>
          <w:szCs w:val="24"/>
        </w:rPr>
        <w:t xml:space="preserve"> 19,6) </w:t>
      </w:r>
      <w:r w:rsidRPr="002E0F79">
        <w:rPr>
          <w:rFonts w:ascii="Times New Roman" w:hAnsi="Times New Roman" w:cs="Times New Roman"/>
          <w:i/>
          <w:sz w:val="24"/>
          <w:szCs w:val="24"/>
        </w:rPr>
        <w:t>×</w:t>
      </w:r>
      <w:r>
        <w:rPr>
          <w:rFonts w:ascii="Times New Roman" w:hAnsi="Times New Roman" w:cs="Times New Roman"/>
          <w:i/>
          <w:sz w:val="24"/>
          <w:szCs w:val="24"/>
        </w:rPr>
        <w:t xml:space="preserve"> 0,3 = 151</w:t>
      </w:r>
      <w:r w:rsidR="003F0EBF"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Fonts w:ascii="Times New Roman" w:hAnsi="Times New Roman" w:cs="Times New Roman"/>
          <w:i/>
          <w:sz w:val="24"/>
          <w:szCs w:val="24"/>
        </w:rPr>
        <w:t>440</w:t>
      </w:r>
      <w:r w:rsidR="003F0EBF">
        <w:rPr>
          <w:rFonts w:ascii="Times New Roman" w:hAnsi="Times New Roman" w:cs="Times New Roman"/>
          <w:i/>
          <w:sz w:val="24"/>
          <w:szCs w:val="24"/>
        </w:rPr>
        <w:t>,00</w:t>
      </w:r>
      <w:r>
        <w:rPr>
          <w:rFonts w:ascii="Times New Roman" w:hAnsi="Times New Roman" w:cs="Times New Roman"/>
          <w:i/>
          <w:sz w:val="24"/>
          <w:szCs w:val="24"/>
        </w:rPr>
        <w:t xml:space="preserve"> руб. (3 749,98 </w:t>
      </w:r>
      <w:r w:rsidRPr="002E0F79">
        <w:rPr>
          <w:rFonts w:ascii="Times New Roman" w:hAnsi="Times New Roman" w:cs="Times New Roman"/>
          <w:i/>
          <w:sz w:val="24"/>
          <w:szCs w:val="24"/>
        </w:rPr>
        <w:t>€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2C0A16" w:rsidRDefault="002C0A16" w:rsidP="00174CB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174CBD" w:rsidRPr="00FA776A" w:rsidRDefault="00174CBD" w:rsidP="00174CB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A776A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Отчисление налога на добычу. </w:t>
      </w:r>
    </w:p>
    <w:p w:rsidR="00174CBD" w:rsidRDefault="00174CBD" w:rsidP="00174CB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52AD">
        <w:rPr>
          <w:rFonts w:ascii="Times New Roman" w:hAnsi="Times New Roman" w:cs="Times New Roman"/>
          <w:sz w:val="24"/>
          <w:szCs w:val="24"/>
        </w:rPr>
        <w:t xml:space="preserve">Ставка налога на добычу  </w:t>
      </w:r>
      <w:r>
        <w:rPr>
          <w:rFonts w:ascii="Times New Roman" w:hAnsi="Times New Roman" w:cs="Times New Roman"/>
          <w:sz w:val="24"/>
          <w:szCs w:val="24"/>
        </w:rPr>
        <w:t xml:space="preserve">неметаллических </w:t>
      </w:r>
      <w:r w:rsidRPr="006152AD">
        <w:rPr>
          <w:rFonts w:ascii="Times New Roman" w:hAnsi="Times New Roman" w:cs="Times New Roman"/>
          <w:sz w:val="24"/>
          <w:szCs w:val="24"/>
        </w:rPr>
        <w:t xml:space="preserve">полезных ископаемых,  используемых в строительной индустрии, составляет 5,5%. Общие затраты на уплату налога </w:t>
      </w:r>
      <w:r>
        <w:rPr>
          <w:rFonts w:ascii="Times New Roman" w:hAnsi="Times New Roman" w:cs="Times New Roman"/>
          <w:sz w:val="24"/>
          <w:szCs w:val="24"/>
        </w:rPr>
        <w:t xml:space="preserve">за год </w:t>
      </w:r>
      <w:r w:rsidRPr="006152AD">
        <w:rPr>
          <w:rFonts w:ascii="Times New Roman" w:hAnsi="Times New Roman" w:cs="Times New Roman"/>
          <w:sz w:val="24"/>
          <w:szCs w:val="24"/>
        </w:rPr>
        <w:t>составляют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52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CBD" w:rsidRPr="002963CB" w:rsidRDefault="00F22890" w:rsidP="00174CBD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2890">
        <w:rPr>
          <w:rFonts w:ascii="Times New Roman" w:hAnsi="Times New Roman" w:cs="Times New Roman"/>
          <w:i/>
          <w:sz w:val="24"/>
          <w:szCs w:val="24"/>
        </w:rPr>
        <w:t>212 578 920,00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4CBD" w:rsidRPr="002E0F79">
        <w:rPr>
          <w:rFonts w:ascii="Times New Roman" w:hAnsi="Times New Roman" w:cs="Times New Roman"/>
          <w:i/>
          <w:sz w:val="24"/>
          <w:szCs w:val="24"/>
        </w:rPr>
        <w:t xml:space="preserve">: 100 × 5,5 = </w:t>
      </w:r>
      <w:r>
        <w:rPr>
          <w:rFonts w:ascii="Times New Roman" w:hAnsi="Times New Roman" w:cs="Times New Roman"/>
          <w:i/>
          <w:sz w:val="24"/>
          <w:szCs w:val="24"/>
        </w:rPr>
        <w:t>11 691 840,60</w:t>
      </w:r>
      <w:r w:rsidR="00174CBD" w:rsidRPr="002E0F79">
        <w:rPr>
          <w:rFonts w:ascii="Times New Roman" w:hAnsi="Times New Roman" w:cs="Times New Roman"/>
          <w:i/>
          <w:sz w:val="24"/>
          <w:szCs w:val="24"/>
        </w:rPr>
        <w:t xml:space="preserve"> руб. ( 2</w:t>
      </w:r>
      <w:r>
        <w:rPr>
          <w:rFonts w:ascii="Times New Roman" w:hAnsi="Times New Roman" w:cs="Times New Roman"/>
          <w:i/>
          <w:sz w:val="24"/>
          <w:szCs w:val="24"/>
        </w:rPr>
        <w:t>89 493,72</w:t>
      </w:r>
      <w:r w:rsidR="00174CBD" w:rsidRPr="002E0F79">
        <w:rPr>
          <w:rFonts w:ascii="Times New Roman" w:hAnsi="Times New Roman" w:cs="Times New Roman"/>
          <w:i/>
          <w:sz w:val="24"/>
          <w:szCs w:val="24"/>
        </w:rPr>
        <w:t xml:space="preserve"> €)</w:t>
      </w:r>
    </w:p>
    <w:p w:rsidR="002C0A16" w:rsidRDefault="002C0A16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174CBD" w:rsidRDefault="00780573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Прочие неучтенные расходы.</w:t>
      </w:r>
    </w:p>
    <w:p w:rsidR="00780573" w:rsidRDefault="00780573" w:rsidP="00780573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0573">
        <w:rPr>
          <w:rFonts w:ascii="Times New Roman" w:hAnsi="Times New Roman" w:cs="Times New Roman"/>
          <w:sz w:val="24"/>
          <w:szCs w:val="24"/>
        </w:rPr>
        <w:t xml:space="preserve">Прочие расходы приняты в размере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80573">
        <w:rPr>
          <w:rFonts w:ascii="Times New Roman" w:hAnsi="Times New Roman" w:cs="Times New Roman"/>
          <w:sz w:val="24"/>
          <w:szCs w:val="24"/>
        </w:rPr>
        <w:t>% от общей суммы пр</w:t>
      </w:r>
      <w:r>
        <w:rPr>
          <w:rFonts w:ascii="Times New Roman" w:hAnsi="Times New Roman" w:cs="Times New Roman"/>
          <w:sz w:val="24"/>
          <w:szCs w:val="24"/>
        </w:rPr>
        <w:t>ямых</w:t>
      </w:r>
      <w:r w:rsidRPr="00780573">
        <w:rPr>
          <w:rFonts w:ascii="Times New Roman" w:hAnsi="Times New Roman" w:cs="Times New Roman"/>
          <w:sz w:val="24"/>
          <w:szCs w:val="24"/>
        </w:rPr>
        <w:t xml:space="preserve"> затрат и включают в  себя: выплаты за превышение предельно-допустимых концентраций загрязнения окружающей среды, стоимость привозной воды и вывоза бытовых стоков на очистные сооружения, расходы на охрану труда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0573">
        <w:rPr>
          <w:rFonts w:ascii="Times New Roman" w:hAnsi="Times New Roman" w:cs="Times New Roman"/>
          <w:sz w:val="24"/>
          <w:szCs w:val="24"/>
        </w:rPr>
        <w:t xml:space="preserve"> маркетинг и другие неучтенные </w:t>
      </w:r>
      <w:r>
        <w:rPr>
          <w:rFonts w:ascii="Times New Roman" w:hAnsi="Times New Roman" w:cs="Times New Roman"/>
          <w:sz w:val="24"/>
          <w:szCs w:val="24"/>
        </w:rPr>
        <w:t>затраты:</w:t>
      </w:r>
    </w:p>
    <w:p w:rsidR="00780573" w:rsidRPr="00780573" w:rsidRDefault="00ED097C" w:rsidP="00780573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ED097C">
        <w:rPr>
          <w:rFonts w:ascii="Times New Roman" w:hAnsi="Times New Roman" w:cs="Times New Roman"/>
          <w:i/>
          <w:sz w:val="24"/>
          <w:szCs w:val="24"/>
        </w:rPr>
        <w:t>98 362 740,00</w:t>
      </w:r>
      <w:r w:rsidR="00780573">
        <w:rPr>
          <w:rFonts w:ascii="Times New Roman" w:hAnsi="Times New Roman" w:cs="Times New Roman"/>
          <w:sz w:val="24"/>
          <w:szCs w:val="24"/>
        </w:rPr>
        <w:t xml:space="preserve"> </w:t>
      </w:r>
      <w:r w:rsidR="00780573">
        <w:rPr>
          <w:rFonts w:ascii="Times New Roman" w:hAnsi="Times New Roman" w:cs="Times New Roman"/>
          <w:i/>
          <w:sz w:val="24"/>
          <w:szCs w:val="24"/>
        </w:rPr>
        <w:t xml:space="preserve">: 100 × 2 = </w:t>
      </w:r>
      <w:r>
        <w:rPr>
          <w:rFonts w:ascii="Times New Roman" w:hAnsi="Times New Roman" w:cs="Times New Roman"/>
          <w:i/>
          <w:sz w:val="24"/>
          <w:szCs w:val="24"/>
        </w:rPr>
        <w:t xml:space="preserve">1 967 254,80 </w:t>
      </w:r>
      <w:r w:rsidR="00780573">
        <w:rPr>
          <w:rFonts w:ascii="Times New Roman" w:hAnsi="Times New Roman" w:cs="Times New Roman"/>
          <w:i/>
          <w:sz w:val="24"/>
          <w:szCs w:val="24"/>
        </w:rPr>
        <w:t xml:space="preserve"> руб</w:t>
      </w:r>
      <w:r w:rsidR="0025293A">
        <w:rPr>
          <w:rFonts w:ascii="Times New Roman" w:hAnsi="Times New Roman" w:cs="Times New Roman"/>
          <w:i/>
          <w:sz w:val="24"/>
          <w:szCs w:val="24"/>
        </w:rPr>
        <w:t>.</w:t>
      </w:r>
      <w:r w:rsidR="00780573">
        <w:rPr>
          <w:rFonts w:ascii="Times New Roman" w:hAnsi="Times New Roman" w:cs="Times New Roman"/>
          <w:i/>
          <w:sz w:val="24"/>
          <w:szCs w:val="24"/>
        </w:rPr>
        <w:t xml:space="preserve"> ( </w:t>
      </w:r>
      <w:r>
        <w:rPr>
          <w:rFonts w:ascii="Times New Roman" w:hAnsi="Times New Roman" w:cs="Times New Roman"/>
          <w:i/>
          <w:sz w:val="24"/>
          <w:szCs w:val="24"/>
        </w:rPr>
        <w:t>48 713,48</w:t>
      </w:r>
      <w:r w:rsidR="007805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0573" w:rsidRPr="002E0F79">
        <w:rPr>
          <w:rFonts w:ascii="Times New Roman" w:hAnsi="Times New Roman" w:cs="Times New Roman"/>
          <w:i/>
          <w:sz w:val="24"/>
          <w:szCs w:val="24"/>
        </w:rPr>
        <w:t>€</w:t>
      </w:r>
      <w:r w:rsidR="00780573">
        <w:rPr>
          <w:rFonts w:ascii="Times New Roman" w:hAnsi="Times New Roman" w:cs="Times New Roman"/>
          <w:i/>
          <w:sz w:val="24"/>
          <w:szCs w:val="24"/>
        </w:rPr>
        <w:t>)</w:t>
      </w:r>
    </w:p>
    <w:p w:rsidR="002C0A16" w:rsidRDefault="002C0A16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070D4E" w:rsidRDefault="00070D4E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70D4E">
        <w:rPr>
          <w:rFonts w:ascii="Times New Roman" w:hAnsi="Times New Roman" w:cs="Times New Roman"/>
          <w:i/>
          <w:color w:val="C00000"/>
          <w:sz w:val="28"/>
          <w:szCs w:val="28"/>
        </w:rPr>
        <w:t>Общая себестоимость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>.</w:t>
      </w:r>
    </w:p>
    <w:p w:rsidR="0077391A" w:rsidRDefault="00DC11BB" w:rsidP="0077391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фаза проекта предусматривает выход Предприятия на 100% мощность через 3 месяца после пуска объекта в эксплуатацию.</w:t>
      </w:r>
    </w:p>
    <w:p w:rsidR="00B91F4F" w:rsidRDefault="00DC11BB" w:rsidP="0077391A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739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6B9" w:rsidRPr="0077391A" w:rsidRDefault="0077391A" w:rsidP="0077391A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C11BB" w:rsidRPr="0077391A">
        <w:rPr>
          <w:rFonts w:ascii="Times New Roman" w:hAnsi="Times New Roman" w:cs="Times New Roman"/>
          <w:sz w:val="24"/>
          <w:szCs w:val="24"/>
        </w:rPr>
        <w:t>ебестоимость выпуска продукции  на начальном этапе за период 6 месяцев</w:t>
      </w:r>
    </w:p>
    <w:p w:rsidR="00DC11BB" w:rsidRPr="0077391A" w:rsidRDefault="00DC11BB" w:rsidP="00DC11BB">
      <w:pPr>
        <w:spacing w:after="0"/>
        <w:ind w:firstLine="284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3"/>
        <w:gridCol w:w="1940"/>
      </w:tblGrid>
      <w:tr w:rsidR="00371DCD" w:rsidRPr="00194582" w:rsidTr="00AA7813">
        <w:trPr>
          <w:trHeight w:val="454"/>
          <w:jc w:val="center"/>
        </w:trPr>
        <w:tc>
          <w:tcPr>
            <w:tcW w:w="6673" w:type="dxa"/>
            <w:shd w:val="clear" w:color="auto" w:fill="C0504D" w:themeFill="accent2"/>
            <w:vAlign w:val="center"/>
          </w:tcPr>
          <w:p w:rsidR="00371DCD" w:rsidRPr="00194582" w:rsidRDefault="00371DCD" w:rsidP="00AA781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9458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затрат</w:t>
            </w:r>
          </w:p>
        </w:tc>
        <w:tc>
          <w:tcPr>
            <w:tcW w:w="1940" w:type="dxa"/>
            <w:shd w:val="clear" w:color="auto" w:fill="C0504D" w:themeFill="accent2"/>
            <w:vAlign w:val="center"/>
          </w:tcPr>
          <w:p w:rsidR="00371DCD" w:rsidRPr="00194582" w:rsidRDefault="00371DCD" w:rsidP="00AA7813">
            <w:pPr>
              <w:widowControl w:val="0"/>
              <w:ind w:left="-147" w:firstLine="147"/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9458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Сумма, руб.</w:t>
            </w:r>
          </w:p>
        </w:tc>
      </w:tr>
      <w:tr w:rsidR="00371DCD" w:rsidTr="00AA7813">
        <w:trPr>
          <w:trHeight w:val="340"/>
          <w:jc w:val="center"/>
        </w:trPr>
        <w:tc>
          <w:tcPr>
            <w:tcW w:w="6673" w:type="dxa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ФОТ с учетом налоговых отчислений</w:t>
            </w:r>
          </w:p>
        </w:tc>
        <w:tc>
          <w:tcPr>
            <w:tcW w:w="1940" w:type="dxa"/>
            <w:vAlign w:val="center"/>
          </w:tcPr>
          <w:p w:rsidR="00371DCD" w:rsidRDefault="00371DCD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12 480 000,00</w:t>
            </w:r>
          </w:p>
        </w:tc>
      </w:tr>
      <w:tr w:rsidR="00371DCD" w:rsidTr="00AA7813">
        <w:trPr>
          <w:trHeight w:val="34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Затраты на запасные части и вспомогательные материалы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371DCD" w:rsidP="00ED097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</w:t>
            </w:r>
            <w:r w:rsidR="00ED097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 048 050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  <w:r w:rsidRPr="002E0F7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71DCD" w:rsidTr="002B5F3A">
        <w:trPr>
          <w:trHeight w:hRule="exact" w:val="680"/>
          <w:jc w:val="center"/>
        </w:trPr>
        <w:tc>
          <w:tcPr>
            <w:tcW w:w="6673" w:type="dxa"/>
            <w:vAlign w:val="center"/>
          </w:tcPr>
          <w:p w:rsidR="00371DCD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Затраты на горюче-смазочные материалы основного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12E31">
              <w:rPr>
                <w:rFonts w:ascii="Times New Roman" w:hAnsi="Times New Roman" w:cs="Times New Roman"/>
              </w:rPr>
              <w:t>оборудования</w:t>
            </w:r>
          </w:p>
          <w:p w:rsidR="00371DCD" w:rsidRPr="00712E31" w:rsidRDefault="00371DCD" w:rsidP="00263669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использованием  карьерного  самосвала</w:t>
            </w:r>
          </w:p>
        </w:tc>
        <w:tc>
          <w:tcPr>
            <w:tcW w:w="1940" w:type="dxa"/>
            <w:vAlign w:val="center"/>
          </w:tcPr>
          <w:p w:rsidR="00371DCD" w:rsidRDefault="00ED097C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17 641 807,50</w:t>
            </w:r>
          </w:p>
        </w:tc>
      </w:tr>
      <w:tr w:rsidR="00371DCD" w:rsidTr="00AA7813">
        <w:trPr>
          <w:trHeight w:val="34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Амортизационные отчисления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371DCD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5 480 000,00 </w:t>
            </w:r>
          </w:p>
        </w:tc>
      </w:tr>
      <w:tr w:rsidR="00371DCD" w:rsidTr="002B5F3A">
        <w:trPr>
          <w:trHeight w:hRule="exact" w:val="680"/>
          <w:jc w:val="center"/>
        </w:trPr>
        <w:tc>
          <w:tcPr>
            <w:tcW w:w="6673" w:type="dxa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Затраты на буровзрывные работы, выполняемые подрядными организациями</w:t>
            </w:r>
          </w:p>
        </w:tc>
        <w:tc>
          <w:tcPr>
            <w:tcW w:w="1940" w:type="dxa"/>
            <w:vAlign w:val="center"/>
          </w:tcPr>
          <w:p w:rsidR="00371DCD" w:rsidRDefault="00E816A1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8 10</w:t>
            </w:r>
            <w:r w:rsidR="00371DCD"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371DCD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371DCD"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>000</w:t>
            </w:r>
            <w:r w:rsidR="00371DCD">
              <w:rPr>
                <w:rFonts w:ascii="Times New Roman" w:hAnsi="Times New Roman" w:cs="Times New Roman"/>
                <w:i/>
                <w:sz w:val="24"/>
                <w:szCs w:val="24"/>
              </w:rPr>
              <w:t>,00</w:t>
            </w:r>
            <w:r w:rsidR="00371DCD"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71DCD" w:rsidTr="002B5F3A">
        <w:trPr>
          <w:trHeight w:hRule="exact" w:val="68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Затраты на горюче-смазочные</w:t>
            </w:r>
            <w:r w:rsidRPr="00712E31">
              <w:rPr>
                <w:rFonts w:ascii="Times New Roman" w:hAnsi="Times New Roman" w:cs="Times New Roman"/>
              </w:rPr>
              <w:t xml:space="preserve"> материал</w:t>
            </w:r>
            <w:r>
              <w:rPr>
                <w:rFonts w:ascii="Times New Roman" w:hAnsi="Times New Roman" w:cs="Times New Roman"/>
              </w:rPr>
              <w:t>ы</w:t>
            </w:r>
            <w:r w:rsidRPr="00712E31">
              <w:rPr>
                <w:rFonts w:ascii="Times New Roman" w:hAnsi="Times New Roman" w:cs="Times New Roman"/>
              </w:rPr>
              <w:t xml:space="preserve"> вспомогательного </w:t>
            </w:r>
            <w:r>
              <w:rPr>
                <w:rFonts w:ascii="Times New Roman" w:hAnsi="Times New Roman" w:cs="Times New Roman"/>
              </w:rPr>
              <w:t>оборудования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371DCD" w:rsidP="00E816A1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E816A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816A1">
              <w:rPr>
                <w:rFonts w:ascii="Times New Roman" w:hAnsi="Times New Roman" w:cs="Times New Roman"/>
                <w:i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0,00 </w:t>
            </w:r>
          </w:p>
        </w:tc>
      </w:tr>
      <w:tr w:rsidR="00371DCD" w:rsidTr="00AA7813">
        <w:trPr>
          <w:trHeight w:val="340"/>
          <w:jc w:val="center"/>
        </w:trPr>
        <w:tc>
          <w:tcPr>
            <w:tcW w:w="6673" w:type="dxa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 xml:space="preserve">Отчисление налога на добычу </w:t>
            </w:r>
          </w:p>
        </w:tc>
        <w:tc>
          <w:tcPr>
            <w:tcW w:w="1940" w:type="dxa"/>
            <w:vAlign w:val="center"/>
          </w:tcPr>
          <w:p w:rsidR="00371DCD" w:rsidRDefault="00E816A1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1 096 110,06</w:t>
            </w:r>
          </w:p>
        </w:tc>
      </w:tr>
      <w:tr w:rsidR="00371DCD" w:rsidTr="00AA7813">
        <w:trPr>
          <w:trHeight w:val="34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 xml:space="preserve">Прочие </w:t>
            </w:r>
            <w:r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E816A1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223 749,29</w:t>
            </w:r>
          </w:p>
        </w:tc>
      </w:tr>
      <w:tr w:rsidR="00371DCD" w:rsidTr="00AA7813">
        <w:trPr>
          <w:trHeight w:hRule="exact" w:val="57"/>
          <w:jc w:val="center"/>
        </w:trPr>
        <w:tc>
          <w:tcPr>
            <w:tcW w:w="6673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371DCD" w:rsidRPr="00712E31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371DCD" w:rsidRDefault="00371DCD" w:rsidP="00AA7813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71DCD" w:rsidRPr="00252B12" w:rsidTr="00AA7813">
        <w:trPr>
          <w:trHeight w:val="454"/>
          <w:jc w:val="center"/>
        </w:trPr>
        <w:tc>
          <w:tcPr>
            <w:tcW w:w="6673" w:type="dxa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371DCD" w:rsidRPr="00252B12" w:rsidRDefault="00371DCD" w:rsidP="00AA7813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52B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Итого:</w:t>
            </w:r>
          </w:p>
        </w:tc>
        <w:tc>
          <w:tcPr>
            <w:tcW w:w="1940" w:type="dxa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371DCD" w:rsidRPr="00252B12" w:rsidRDefault="0068676C" w:rsidP="00AA7813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46 126 506,85</w:t>
            </w:r>
          </w:p>
        </w:tc>
      </w:tr>
    </w:tbl>
    <w:p w:rsidR="00DC11BB" w:rsidRPr="00747909" w:rsidRDefault="00DC11BB" w:rsidP="00DC11BB">
      <w:pPr>
        <w:spacing w:after="0"/>
        <w:ind w:firstLine="284"/>
        <w:jc w:val="both"/>
        <w:rPr>
          <w:rFonts w:ascii="Times New Roman" w:hAnsi="Times New Roman" w:cs="Times New Roman"/>
          <w:sz w:val="8"/>
          <w:szCs w:val="8"/>
        </w:rPr>
      </w:pPr>
    </w:p>
    <w:p w:rsidR="00613970" w:rsidRPr="00613970" w:rsidRDefault="00613970" w:rsidP="00DC11BB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D32C63" w:rsidRDefault="00D32C63" w:rsidP="0077391A">
      <w:pPr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себестоимость продукции на начальном этапе </w:t>
      </w:r>
      <w:r w:rsidR="00CA149C">
        <w:rPr>
          <w:rFonts w:ascii="Times New Roman" w:hAnsi="Times New Roman" w:cs="Times New Roman"/>
          <w:sz w:val="24"/>
          <w:szCs w:val="24"/>
        </w:rPr>
        <w:t xml:space="preserve">(первые 6 месяцев) </w:t>
      </w:r>
      <w:r>
        <w:rPr>
          <w:rFonts w:ascii="Times New Roman" w:hAnsi="Times New Roman" w:cs="Times New Roman"/>
          <w:sz w:val="24"/>
          <w:szCs w:val="24"/>
        </w:rPr>
        <w:t>составит:</w:t>
      </w:r>
    </w:p>
    <w:p w:rsidR="00D32C63" w:rsidRDefault="0068676C" w:rsidP="0077391A">
      <w:pPr>
        <w:spacing w:after="0" w:line="30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46 126 506, 85</w:t>
      </w:r>
      <w:r w:rsidR="00D32C63">
        <w:rPr>
          <w:rFonts w:ascii="Times New Roman" w:hAnsi="Times New Roman" w:cs="Times New Roman"/>
          <w:b/>
          <w:i/>
          <w:sz w:val="24"/>
          <w:szCs w:val="24"/>
        </w:rPr>
        <w:t xml:space="preserve"> руб. ( </w:t>
      </w:r>
      <w:r w:rsidR="00D32C63" w:rsidRPr="00D32C63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> 142 191,92</w:t>
      </w:r>
      <w:r w:rsidR="00371D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71DCD" w:rsidRPr="00371DCD">
        <w:rPr>
          <w:rFonts w:ascii="Times New Roman" w:hAnsi="Times New Roman" w:cs="Times New Roman"/>
          <w:b/>
          <w:i/>
          <w:sz w:val="24"/>
          <w:szCs w:val="24"/>
        </w:rPr>
        <w:t>€</w:t>
      </w:r>
      <w:r w:rsidR="00371DCD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371DCD" w:rsidRPr="00D32C63" w:rsidRDefault="00371DCD" w:rsidP="0077391A">
      <w:pPr>
        <w:spacing w:after="0" w:line="30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1F4F" w:rsidRDefault="00B91F4F" w:rsidP="0077391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91F4F" w:rsidRDefault="00B91F4F" w:rsidP="0077391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91F4F" w:rsidRDefault="00B91F4F" w:rsidP="0077391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91F4F" w:rsidRDefault="00B91F4F" w:rsidP="0077391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A4666" w:rsidRDefault="006A4666" w:rsidP="0077391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3A35" w:rsidRDefault="002B5F3A" w:rsidP="0077391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6F3A35">
        <w:rPr>
          <w:rFonts w:ascii="Times New Roman" w:hAnsi="Times New Roman" w:cs="Times New Roman"/>
          <w:sz w:val="24"/>
          <w:szCs w:val="24"/>
        </w:rPr>
        <w:t xml:space="preserve">ля выпуска товарной продукции в заданных пропорциях в годовом объеме около </w:t>
      </w:r>
      <w:r w:rsidR="00371DCD">
        <w:rPr>
          <w:rFonts w:ascii="Times New Roman" w:hAnsi="Times New Roman" w:cs="Times New Roman"/>
          <w:sz w:val="24"/>
          <w:szCs w:val="24"/>
        </w:rPr>
        <w:t>60</w:t>
      </w:r>
      <w:r w:rsidR="006F3A35">
        <w:rPr>
          <w:rFonts w:ascii="Times New Roman" w:hAnsi="Times New Roman" w:cs="Times New Roman"/>
          <w:sz w:val="24"/>
          <w:szCs w:val="24"/>
        </w:rPr>
        <w:t>0 000 м</w:t>
      </w:r>
      <w:r w:rsidR="006F3A3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F3A35">
        <w:rPr>
          <w:rFonts w:ascii="Times New Roman" w:hAnsi="Times New Roman" w:cs="Times New Roman"/>
          <w:sz w:val="24"/>
          <w:szCs w:val="24"/>
        </w:rPr>
        <w:t xml:space="preserve"> необходимые затраты, рассчитанные </w:t>
      </w:r>
      <w:r w:rsidR="000148C8">
        <w:rPr>
          <w:rFonts w:ascii="Times New Roman" w:hAnsi="Times New Roman" w:cs="Times New Roman"/>
          <w:sz w:val="24"/>
          <w:szCs w:val="24"/>
        </w:rPr>
        <w:t xml:space="preserve">в условиях </w:t>
      </w:r>
      <w:r w:rsidR="006F3A35">
        <w:rPr>
          <w:rFonts w:ascii="Times New Roman" w:hAnsi="Times New Roman" w:cs="Times New Roman"/>
          <w:sz w:val="24"/>
          <w:szCs w:val="24"/>
        </w:rPr>
        <w:t>франко-склад Предприятия, составляют</w:t>
      </w:r>
      <w:r w:rsidR="000148C8">
        <w:rPr>
          <w:rFonts w:ascii="Times New Roman" w:hAnsi="Times New Roman" w:cs="Times New Roman"/>
          <w:sz w:val="24"/>
          <w:szCs w:val="24"/>
        </w:rPr>
        <w:t>:</w:t>
      </w:r>
    </w:p>
    <w:p w:rsidR="00252B12" w:rsidRPr="00747909" w:rsidRDefault="00252B12" w:rsidP="006F3A35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3"/>
        <w:gridCol w:w="1940"/>
      </w:tblGrid>
      <w:tr w:rsidR="00371DCD" w:rsidRPr="00194582" w:rsidTr="00252B12">
        <w:trPr>
          <w:trHeight w:val="454"/>
          <w:jc w:val="center"/>
        </w:trPr>
        <w:tc>
          <w:tcPr>
            <w:tcW w:w="6673" w:type="dxa"/>
            <w:shd w:val="clear" w:color="auto" w:fill="C0504D" w:themeFill="accent2"/>
            <w:vAlign w:val="center"/>
          </w:tcPr>
          <w:p w:rsidR="00371DCD" w:rsidRPr="00194582" w:rsidRDefault="00371DCD" w:rsidP="0019458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9458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затрат</w:t>
            </w:r>
          </w:p>
        </w:tc>
        <w:tc>
          <w:tcPr>
            <w:tcW w:w="1940" w:type="dxa"/>
            <w:shd w:val="clear" w:color="auto" w:fill="C0504D" w:themeFill="accent2"/>
            <w:vAlign w:val="center"/>
          </w:tcPr>
          <w:p w:rsidR="00371DCD" w:rsidRPr="00194582" w:rsidRDefault="00371DCD" w:rsidP="00252B12">
            <w:pPr>
              <w:widowControl w:val="0"/>
              <w:ind w:left="-147" w:firstLine="147"/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9458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Сумма, руб.</w:t>
            </w:r>
          </w:p>
        </w:tc>
      </w:tr>
      <w:tr w:rsidR="00371DCD" w:rsidTr="00252B12">
        <w:trPr>
          <w:trHeight w:val="340"/>
          <w:jc w:val="center"/>
        </w:trPr>
        <w:tc>
          <w:tcPr>
            <w:tcW w:w="6673" w:type="dxa"/>
            <w:vAlign w:val="center"/>
          </w:tcPr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ФОТ с учетом налоговых отчислений</w:t>
            </w:r>
          </w:p>
        </w:tc>
        <w:tc>
          <w:tcPr>
            <w:tcW w:w="1940" w:type="dxa"/>
            <w:vAlign w:val="center"/>
          </w:tcPr>
          <w:p w:rsidR="00371DCD" w:rsidRDefault="00371DCD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24 960 000,00</w:t>
            </w:r>
          </w:p>
        </w:tc>
      </w:tr>
      <w:tr w:rsidR="00371DCD" w:rsidTr="00252B12">
        <w:trPr>
          <w:trHeight w:val="34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Затраты на запасные части и вспомогательные материалы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371DCD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0F7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2 7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94 8</w:t>
            </w:r>
            <w:r w:rsidRPr="002E0F7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  <w:r w:rsidRPr="002E0F7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71DCD" w:rsidTr="00A201A5">
        <w:trPr>
          <w:trHeight w:val="680"/>
          <w:jc w:val="center"/>
        </w:trPr>
        <w:tc>
          <w:tcPr>
            <w:tcW w:w="6673" w:type="dxa"/>
            <w:vAlign w:val="center"/>
          </w:tcPr>
          <w:p w:rsidR="00371DCD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Затраты на горюче-смазочные материалы основного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12E31">
              <w:rPr>
                <w:rFonts w:ascii="Times New Roman" w:hAnsi="Times New Roman" w:cs="Times New Roman"/>
              </w:rPr>
              <w:t>оборудования</w:t>
            </w:r>
          </w:p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использования карьерного самосвала</w:t>
            </w:r>
          </w:p>
        </w:tc>
        <w:tc>
          <w:tcPr>
            <w:tcW w:w="1940" w:type="dxa"/>
            <w:vAlign w:val="center"/>
          </w:tcPr>
          <w:p w:rsidR="00371DCD" w:rsidRDefault="00371DCD" w:rsidP="00A0679B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38 047 940,00 </w:t>
            </w:r>
          </w:p>
        </w:tc>
      </w:tr>
      <w:tr w:rsidR="00371DCD" w:rsidTr="00252B12">
        <w:trPr>
          <w:trHeight w:val="34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Амортизационные отчисления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371DCD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10 960 000,00 </w:t>
            </w:r>
          </w:p>
        </w:tc>
      </w:tr>
      <w:tr w:rsidR="00371DCD" w:rsidTr="00A201A5">
        <w:trPr>
          <w:trHeight w:val="680"/>
          <w:jc w:val="center"/>
        </w:trPr>
        <w:tc>
          <w:tcPr>
            <w:tcW w:w="6673" w:type="dxa"/>
            <w:vAlign w:val="center"/>
          </w:tcPr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>Затраты на буровзрывные работы, выполняемые подрядными организациями</w:t>
            </w:r>
          </w:p>
        </w:tc>
        <w:tc>
          <w:tcPr>
            <w:tcW w:w="1940" w:type="dxa"/>
            <w:vAlign w:val="center"/>
          </w:tcPr>
          <w:p w:rsidR="00371DCD" w:rsidRDefault="00371DCD" w:rsidP="0068676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21 </w:t>
            </w:r>
            <w:r w:rsidR="0068676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,00</w:t>
            </w:r>
            <w:r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71DCD" w:rsidTr="00A201A5">
        <w:trPr>
          <w:trHeight w:val="68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25293A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Затраты на горюче-смазочные</w:t>
            </w:r>
            <w:r w:rsidRPr="00712E31">
              <w:rPr>
                <w:rFonts w:ascii="Times New Roman" w:hAnsi="Times New Roman" w:cs="Times New Roman"/>
              </w:rPr>
              <w:t xml:space="preserve"> материал</w:t>
            </w:r>
            <w:r>
              <w:rPr>
                <w:rFonts w:ascii="Times New Roman" w:hAnsi="Times New Roman" w:cs="Times New Roman"/>
              </w:rPr>
              <w:t>ы</w:t>
            </w:r>
            <w:r w:rsidRPr="00712E31">
              <w:rPr>
                <w:rFonts w:ascii="Times New Roman" w:hAnsi="Times New Roman" w:cs="Times New Roman"/>
              </w:rPr>
              <w:t xml:space="preserve"> вспомогательного </w:t>
            </w:r>
            <w:r>
              <w:rPr>
                <w:rFonts w:ascii="Times New Roman" w:hAnsi="Times New Roman" w:cs="Times New Roman"/>
              </w:rPr>
              <w:t>оборудования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371DCD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151 440,00 </w:t>
            </w:r>
          </w:p>
        </w:tc>
      </w:tr>
      <w:tr w:rsidR="00371DCD" w:rsidTr="00252B12">
        <w:trPr>
          <w:trHeight w:val="340"/>
          <w:jc w:val="center"/>
        </w:trPr>
        <w:tc>
          <w:tcPr>
            <w:tcW w:w="6673" w:type="dxa"/>
            <w:vAlign w:val="center"/>
          </w:tcPr>
          <w:p w:rsidR="00371DCD" w:rsidRPr="00712E31" w:rsidRDefault="00371DCD" w:rsidP="00194582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 xml:space="preserve">Отчисление налога на добычу </w:t>
            </w:r>
          </w:p>
        </w:tc>
        <w:tc>
          <w:tcPr>
            <w:tcW w:w="1940" w:type="dxa"/>
            <w:vAlign w:val="center"/>
          </w:tcPr>
          <w:p w:rsidR="00371DCD" w:rsidRDefault="0068676C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11 691 840,60</w:t>
            </w:r>
            <w:r w:rsidR="00371DCD" w:rsidRPr="002E0F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71DCD" w:rsidTr="00252B12">
        <w:trPr>
          <w:trHeight w:val="340"/>
          <w:jc w:val="center"/>
        </w:trPr>
        <w:tc>
          <w:tcPr>
            <w:tcW w:w="6673" w:type="dxa"/>
            <w:shd w:val="clear" w:color="auto" w:fill="F2DBDB" w:themeFill="accent2" w:themeFillTint="33"/>
            <w:vAlign w:val="center"/>
          </w:tcPr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  <w:r w:rsidRPr="00712E31">
              <w:rPr>
                <w:rFonts w:ascii="Times New Roman" w:hAnsi="Times New Roman" w:cs="Times New Roman"/>
              </w:rPr>
              <w:t xml:space="preserve">Прочие </w:t>
            </w:r>
            <w:r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1940" w:type="dxa"/>
            <w:shd w:val="clear" w:color="auto" w:fill="F2DBDB" w:themeFill="accent2" w:themeFillTint="33"/>
            <w:vAlign w:val="center"/>
          </w:tcPr>
          <w:p w:rsidR="00371DCD" w:rsidRDefault="0068676C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1 967 254,80</w:t>
            </w:r>
            <w:r w:rsidR="00371D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71DCD" w:rsidTr="00252B12">
        <w:trPr>
          <w:trHeight w:hRule="exact" w:val="57"/>
          <w:jc w:val="center"/>
        </w:trPr>
        <w:tc>
          <w:tcPr>
            <w:tcW w:w="6673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371DCD" w:rsidRPr="00712E31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371DCD" w:rsidRDefault="00371DCD" w:rsidP="00194582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71DCD" w:rsidRPr="00252B12" w:rsidTr="003C5849">
        <w:trPr>
          <w:trHeight w:val="454"/>
          <w:jc w:val="center"/>
        </w:trPr>
        <w:tc>
          <w:tcPr>
            <w:tcW w:w="667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504D" w:themeFill="accent2"/>
            <w:vAlign w:val="center"/>
          </w:tcPr>
          <w:p w:rsidR="00371DCD" w:rsidRPr="00252B12" w:rsidRDefault="00371DCD" w:rsidP="00712E31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52B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Итого:</w:t>
            </w:r>
          </w:p>
        </w:tc>
        <w:tc>
          <w:tcPr>
            <w:tcW w:w="1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504D" w:themeFill="accent2"/>
            <w:vAlign w:val="center"/>
          </w:tcPr>
          <w:p w:rsidR="00371DCD" w:rsidRPr="00252B12" w:rsidRDefault="00371DCD" w:rsidP="0068676C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52B12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1</w:t>
            </w:r>
            <w:r w:rsidR="0068676C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12 173 275,40</w:t>
            </w:r>
          </w:p>
        </w:tc>
      </w:tr>
      <w:tr w:rsidR="00371DCD" w:rsidRPr="00252B12" w:rsidTr="00252B12">
        <w:trPr>
          <w:trHeight w:val="454"/>
          <w:jc w:val="center"/>
        </w:trPr>
        <w:tc>
          <w:tcPr>
            <w:tcW w:w="6673" w:type="dxa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371DCD" w:rsidRPr="003C5849" w:rsidRDefault="00371DCD" w:rsidP="003C5849">
            <w:pPr>
              <w:widowControl w:val="0"/>
              <w:tabs>
                <w:tab w:val="left" w:pos="6521"/>
              </w:tabs>
              <w:ind w:right="-63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на 1м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1940" w:type="dxa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371DCD" w:rsidRPr="00252B12" w:rsidRDefault="00371DCD" w:rsidP="0068676C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18</w:t>
            </w:r>
            <w:r w:rsidR="0068676C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,</w:t>
            </w:r>
            <w:r w:rsidR="0068676C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00</w:t>
            </w:r>
          </w:p>
        </w:tc>
      </w:tr>
    </w:tbl>
    <w:p w:rsidR="000148C8" w:rsidRPr="0077391A" w:rsidRDefault="000148C8" w:rsidP="000148C8">
      <w:pPr>
        <w:widowControl w:val="0"/>
        <w:spacing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03DD" w:rsidRPr="007403DD" w:rsidRDefault="00371DCD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для выпуска товарной продукции в заданных пропорциях в годовом объеме около 600 000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необходимые затраты, рассчитанные в условиях франко-склад Предприятия, составляют </w:t>
      </w:r>
      <w:r w:rsidRPr="00371DC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Pr="00371D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173</w:t>
      </w:r>
      <w:r w:rsidRPr="00371D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275</w:t>
      </w:r>
      <w:r w:rsidRPr="00371DC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371DCD">
        <w:rPr>
          <w:rFonts w:ascii="Times New Roman" w:hAnsi="Times New Roman" w:cs="Times New Roman"/>
          <w:b/>
          <w:i/>
          <w:sz w:val="24"/>
          <w:szCs w:val="24"/>
        </w:rPr>
        <w:t>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руб. (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 777 652,53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€ 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DCD" w:rsidRPr="00396900" w:rsidRDefault="00371DCD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Удельные эксплуатационные затраты на производство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продукции </w:t>
      </w:r>
      <w:r w:rsidR="0039690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900">
        <w:rPr>
          <w:rFonts w:ascii="Times New Roman" w:hAnsi="Times New Roman" w:cs="Times New Roman"/>
          <w:b/>
          <w:i/>
          <w:sz w:val="24"/>
          <w:szCs w:val="24"/>
        </w:rPr>
        <w:t>18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396900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00</w:t>
      </w:r>
      <w:r w:rsidR="00396900">
        <w:rPr>
          <w:rFonts w:ascii="Times New Roman" w:hAnsi="Times New Roman" w:cs="Times New Roman"/>
          <w:b/>
          <w:i/>
          <w:sz w:val="24"/>
          <w:szCs w:val="24"/>
        </w:rPr>
        <w:t xml:space="preserve"> руб./м</w:t>
      </w:r>
      <w:r w:rsidR="00396900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3 </w:t>
      </w:r>
      <w:r w:rsidR="00396900">
        <w:rPr>
          <w:rFonts w:ascii="Times New Roman" w:hAnsi="Times New Roman" w:cs="Times New Roman"/>
          <w:b/>
          <w:i/>
          <w:sz w:val="24"/>
          <w:szCs w:val="24"/>
        </w:rPr>
        <w:t>( 4,</w:t>
      </w:r>
      <w:r w:rsidR="0068676C">
        <w:rPr>
          <w:rFonts w:ascii="Times New Roman" w:hAnsi="Times New Roman" w:cs="Times New Roman"/>
          <w:b/>
          <w:i/>
          <w:sz w:val="24"/>
          <w:szCs w:val="24"/>
        </w:rPr>
        <w:t>63</w:t>
      </w:r>
      <w:r w:rsidR="00396900">
        <w:rPr>
          <w:rFonts w:ascii="Times New Roman" w:hAnsi="Times New Roman" w:cs="Times New Roman"/>
          <w:b/>
          <w:i/>
          <w:sz w:val="24"/>
          <w:szCs w:val="24"/>
        </w:rPr>
        <w:t xml:space="preserve"> € )</w:t>
      </w:r>
      <w:r w:rsidR="00396900">
        <w:rPr>
          <w:rFonts w:ascii="Times New Roman" w:hAnsi="Times New Roman" w:cs="Times New Roman"/>
          <w:sz w:val="24"/>
          <w:szCs w:val="24"/>
        </w:rPr>
        <w:t>.</w:t>
      </w:r>
    </w:p>
    <w:p w:rsidR="00371DCD" w:rsidRDefault="00371DCD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4033" w:rsidRPr="0039213C" w:rsidRDefault="00394033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39213C">
        <w:rPr>
          <w:rFonts w:ascii="Times New Roman" w:hAnsi="Times New Roman" w:cs="Times New Roman"/>
          <w:color w:val="C0504D" w:themeColor="accent2"/>
          <w:sz w:val="28"/>
          <w:szCs w:val="28"/>
        </w:rPr>
        <w:t>ФИНАНСОВЫЙ ПРОГНОЗ.</w:t>
      </w:r>
    </w:p>
    <w:p w:rsidR="00B91F4F" w:rsidRDefault="00B91F4F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</w:p>
    <w:p w:rsidR="00394033" w:rsidRPr="007242F3" w:rsidRDefault="00F967BB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Прогнозный баланс</w:t>
      </w:r>
      <w:r w:rsidR="007403DD" w:rsidRPr="007403DD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(</w:t>
      </w:r>
      <w:r w:rsidR="007403DD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t>для просмотра щелкнуть дважды левой клавишей мышки по значку)</w:t>
      </w:r>
    </w:p>
    <w:p w:rsidR="000E26D2" w:rsidRPr="007242F3" w:rsidRDefault="000E26D2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504D" w:themeColor="accent2"/>
          <w:sz w:val="24"/>
          <w:szCs w:val="24"/>
        </w:rPr>
      </w:pPr>
    </w:p>
    <w:p w:rsidR="00CA149C" w:rsidRPr="00B9170A" w:rsidRDefault="00CA149C" w:rsidP="00371DCD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  </w:t>
      </w:r>
      <w:r w:rsidR="00B5716A" w:rsidRPr="005855F8"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object w:dxaOrig="1540" w:dyaOrig="998">
          <v:shape id="_x0000_i1027" type="#_x0000_t75" style="width:77.25pt;height:50.25pt" o:ole="">
            <v:imagedata r:id="rId35" o:title=""/>
          </v:shape>
          <o:OLEObject Type="Embed" ProgID="Excel.Sheet.12" ShapeID="_x0000_i1027" DrawAspect="Icon" ObjectID="_1408787422" r:id="rId36"/>
        </w:object>
      </w:r>
    </w:p>
    <w:p w:rsidR="0077391A" w:rsidRDefault="0077391A" w:rsidP="00A20F89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7391A" w:rsidRDefault="0077391A" w:rsidP="00A20F89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0F89" w:rsidRPr="00070D4E" w:rsidRDefault="00A20F89" w:rsidP="00A20F89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70D4E">
        <w:rPr>
          <w:rFonts w:ascii="Times New Roman" w:hAnsi="Times New Roman" w:cs="Times New Roman"/>
          <w:b/>
          <w:sz w:val="32"/>
          <w:szCs w:val="32"/>
        </w:rPr>
        <w:t>ЧАСТЬ V. ФИНАНСОВЫЙ АНАЛИЗ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20F89" w:rsidRPr="00394033" w:rsidRDefault="00A20F89" w:rsidP="00A20F89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39213C">
        <w:rPr>
          <w:rFonts w:ascii="Times New Roman" w:hAnsi="Times New Roman" w:cs="Times New Roman"/>
          <w:color w:val="C0504D" w:themeColor="accent2"/>
          <w:sz w:val="28"/>
          <w:szCs w:val="28"/>
        </w:rPr>
        <w:t>ИНТЕГРАЛЬНЫЕ ПОКАЗАТЕЛИ</w:t>
      </w:r>
      <w:r w:rsidR="00394033" w:rsidRPr="00394033">
        <w:rPr>
          <w:rFonts w:ascii="Times New Roman" w:hAnsi="Times New Roman" w:cs="Times New Roman"/>
          <w:color w:val="C0504D" w:themeColor="accent2"/>
          <w:sz w:val="32"/>
          <w:szCs w:val="32"/>
        </w:rPr>
        <w:t>.</w:t>
      </w:r>
    </w:p>
    <w:p w:rsidR="000A1F01" w:rsidRDefault="000A1F01" w:rsidP="000A1F01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6A08">
        <w:rPr>
          <w:rFonts w:ascii="Times New Roman" w:hAnsi="Times New Roman" w:cs="Times New Roman"/>
          <w:sz w:val="24"/>
          <w:szCs w:val="24"/>
        </w:rPr>
        <w:t>Для определения финансово-экономических показателей инвестиционного проекта  рассчита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Pr="00AC6A08">
        <w:rPr>
          <w:rFonts w:ascii="Times New Roman" w:hAnsi="Times New Roman" w:cs="Times New Roman"/>
          <w:sz w:val="24"/>
          <w:szCs w:val="24"/>
        </w:rPr>
        <w:t xml:space="preserve">применяемые в мировой практике критерии оценки эффективности инвестиционных проектов: </w:t>
      </w:r>
    </w:p>
    <w:p w:rsidR="006B4A6D" w:rsidRPr="000A1F01" w:rsidRDefault="006B4A6D" w:rsidP="006B4A6D">
      <w:pPr>
        <w:numPr>
          <w:ilvl w:val="0"/>
          <w:numId w:val="24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F01">
        <w:rPr>
          <w:rFonts w:ascii="Times New Roman" w:eastAsia="Calibri" w:hAnsi="Times New Roman" w:cs="Times New Roman"/>
          <w:sz w:val="24"/>
          <w:szCs w:val="24"/>
        </w:rPr>
        <w:t>операционная прибыль до вычета процентов и налогов (EBIT)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1F01" w:rsidRPr="000A1F01" w:rsidRDefault="000A1F01" w:rsidP="000A1F01">
      <w:pPr>
        <w:numPr>
          <w:ilvl w:val="0"/>
          <w:numId w:val="24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F01">
        <w:rPr>
          <w:rFonts w:ascii="Times New Roman" w:eastAsia="Calibri" w:hAnsi="Times New Roman" w:cs="Times New Roman"/>
          <w:sz w:val="24"/>
          <w:szCs w:val="24"/>
        </w:rPr>
        <w:t>операционная прибыль до вычета амортизации, процентов и налогов (EBITDA);</w:t>
      </w:r>
    </w:p>
    <w:p w:rsidR="000A1F01" w:rsidRPr="00AC6A08" w:rsidRDefault="000A1F01" w:rsidP="000A1F01">
      <w:pPr>
        <w:pStyle w:val="a3"/>
        <w:widowControl w:val="0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AC6A08">
        <w:rPr>
          <w:rFonts w:ascii="Times New Roman" w:hAnsi="Times New Roman" w:cs="Times New Roman"/>
          <w:sz w:val="24"/>
          <w:szCs w:val="24"/>
        </w:rPr>
        <w:t xml:space="preserve">истый дисконтированный доход (NPV); </w:t>
      </w:r>
    </w:p>
    <w:p w:rsidR="000A1F01" w:rsidRDefault="000A1F01" w:rsidP="000A1F01">
      <w:pPr>
        <w:pStyle w:val="a3"/>
        <w:widowControl w:val="0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C6A08">
        <w:rPr>
          <w:rFonts w:ascii="Times New Roman" w:hAnsi="Times New Roman" w:cs="Times New Roman"/>
          <w:sz w:val="24"/>
          <w:szCs w:val="24"/>
        </w:rPr>
        <w:t>нутренн</w:t>
      </w:r>
      <w:r>
        <w:rPr>
          <w:rFonts w:ascii="Times New Roman" w:hAnsi="Times New Roman" w:cs="Times New Roman"/>
          <w:sz w:val="24"/>
          <w:szCs w:val="24"/>
        </w:rPr>
        <w:t>юю</w:t>
      </w:r>
      <w:r w:rsidRPr="00AC6A08">
        <w:rPr>
          <w:rFonts w:ascii="Times New Roman" w:hAnsi="Times New Roman" w:cs="Times New Roman"/>
          <w:sz w:val="24"/>
          <w:szCs w:val="24"/>
        </w:rPr>
        <w:t xml:space="preserve"> норм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C6A08">
        <w:rPr>
          <w:rFonts w:ascii="Times New Roman" w:hAnsi="Times New Roman" w:cs="Times New Roman"/>
          <w:sz w:val="24"/>
          <w:szCs w:val="24"/>
        </w:rPr>
        <w:t xml:space="preserve"> дохода (IRR); </w:t>
      </w:r>
    </w:p>
    <w:p w:rsidR="008E1134" w:rsidRDefault="008E1134" w:rsidP="000A1F01">
      <w:pPr>
        <w:pStyle w:val="a3"/>
        <w:widowControl w:val="0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1134">
        <w:rPr>
          <w:rFonts w:ascii="Times New Roman" w:eastAsia="Calibri" w:hAnsi="Times New Roman" w:cs="Times New Roman"/>
          <w:sz w:val="24"/>
          <w:szCs w:val="24"/>
        </w:rPr>
        <w:t>PI – индекс прибыльности инвестиций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0A1F01" w:rsidRDefault="00542D40" w:rsidP="000A1F01">
      <w:pPr>
        <w:pStyle w:val="a3"/>
        <w:widowControl w:val="0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окупаемости</w:t>
      </w:r>
      <w:r w:rsidR="000A1F01">
        <w:rPr>
          <w:rFonts w:ascii="Times New Roman" w:hAnsi="Times New Roman" w:cs="Times New Roman"/>
          <w:sz w:val="24"/>
          <w:szCs w:val="24"/>
        </w:rPr>
        <w:t>.</w:t>
      </w:r>
    </w:p>
    <w:p w:rsidR="004F0F93" w:rsidRPr="005C5F21" w:rsidRDefault="004F0F93" w:rsidP="004F0F93">
      <w:pPr>
        <w:pStyle w:val="a3"/>
        <w:widowControl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8"/>
        <w:gridCol w:w="1780"/>
        <w:gridCol w:w="1735"/>
        <w:gridCol w:w="1716"/>
        <w:gridCol w:w="1716"/>
      </w:tblGrid>
      <w:tr w:rsidR="00A20F89" w:rsidRPr="00475CDA" w:rsidTr="00613970">
        <w:trPr>
          <w:trHeight w:val="397"/>
          <w:jc w:val="center"/>
        </w:trPr>
        <w:tc>
          <w:tcPr>
            <w:tcW w:w="3368" w:type="dxa"/>
            <w:vMerge w:val="restart"/>
            <w:shd w:val="clear" w:color="auto" w:fill="C0504D" w:themeFill="accent2"/>
            <w:vAlign w:val="center"/>
          </w:tcPr>
          <w:p w:rsidR="00A20F89" w:rsidRPr="00A20F89" w:rsidRDefault="00A20F89" w:rsidP="007A043E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Наименование показателей</w:t>
            </w:r>
          </w:p>
        </w:tc>
        <w:tc>
          <w:tcPr>
            <w:tcW w:w="6947" w:type="dxa"/>
            <w:gridSpan w:val="4"/>
            <w:shd w:val="clear" w:color="auto" w:fill="C0504D" w:themeFill="accent2"/>
            <w:vAlign w:val="center"/>
          </w:tcPr>
          <w:p w:rsidR="00A20F89" w:rsidRPr="00A20F89" w:rsidRDefault="00A20F89" w:rsidP="007A043E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Показатели, руб.</w:t>
            </w:r>
          </w:p>
        </w:tc>
      </w:tr>
      <w:tr w:rsidR="00A20F89" w:rsidRPr="00475CDA" w:rsidTr="00613970">
        <w:trPr>
          <w:trHeight w:val="397"/>
          <w:jc w:val="center"/>
        </w:trPr>
        <w:tc>
          <w:tcPr>
            <w:tcW w:w="3368" w:type="dxa"/>
            <w:vMerge/>
            <w:shd w:val="clear" w:color="auto" w:fill="C0504D" w:themeFill="accent2"/>
          </w:tcPr>
          <w:p w:rsidR="00A20F89" w:rsidRPr="00A20F89" w:rsidRDefault="00A20F89" w:rsidP="007A043E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</w:p>
        </w:tc>
        <w:tc>
          <w:tcPr>
            <w:tcW w:w="1780" w:type="dxa"/>
            <w:shd w:val="clear" w:color="auto" w:fill="C0504D" w:themeFill="accent2"/>
            <w:vAlign w:val="center"/>
          </w:tcPr>
          <w:p w:rsidR="00A20F89" w:rsidRPr="00A20F89" w:rsidRDefault="006A4666" w:rsidP="00AB5A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1</w:t>
            </w:r>
            <w:r w:rsidR="00AB5ADB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полугодие</w:t>
            </w:r>
            <w:r w:rsidR="00A20F89"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3</w:t>
            </w:r>
            <w:r w:rsidR="00A20F89"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г.</w:t>
            </w:r>
          </w:p>
        </w:tc>
        <w:tc>
          <w:tcPr>
            <w:tcW w:w="1735" w:type="dxa"/>
            <w:shd w:val="clear" w:color="auto" w:fill="C0504D" w:themeFill="accent2"/>
            <w:vAlign w:val="center"/>
          </w:tcPr>
          <w:p w:rsidR="00A20F89" w:rsidRPr="00A20F89" w:rsidRDefault="006A4666" w:rsidP="00AB5AD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2</w:t>
            </w:r>
            <w:r w:rsidR="00A20F89"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 xml:space="preserve"> </w:t>
            </w:r>
            <w:r w:rsidR="00AB5ADB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полугодие</w:t>
            </w:r>
            <w:r w:rsidR="00A20F89"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3</w:t>
            </w:r>
            <w:r w:rsidR="00A20F89"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г.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A20F89" w:rsidRPr="00A20F89" w:rsidRDefault="00A20F89" w:rsidP="00E25C8B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201</w:t>
            </w:r>
            <w:r w:rsidR="00455131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4</w:t>
            </w:r>
            <w:r w:rsidR="00E25C8B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г</w:t>
            </w:r>
            <w:r w:rsidR="00F91031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.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A20F89" w:rsidRPr="00A20F89" w:rsidRDefault="00A20F89" w:rsidP="00F91031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201</w:t>
            </w:r>
            <w:r w:rsidR="00F91031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7</w:t>
            </w:r>
            <w:r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г.</w:t>
            </w:r>
          </w:p>
        </w:tc>
      </w:tr>
      <w:tr w:rsidR="00A20F89" w:rsidTr="00613970">
        <w:trPr>
          <w:trHeight w:hRule="exact" w:val="680"/>
          <w:jc w:val="center"/>
        </w:trPr>
        <w:tc>
          <w:tcPr>
            <w:tcW w:w="3368" w:type="dxa"/>
            <w:vAlign w:val="center"/>
          </w:tcPr>
          <w:p w:rsidR="009E7424" w:rsidRDefault="00A20F89" w:rsidP="007A043E">
            <w:pPr>
              <w:widowControl w:val="0"/>
              <w:rPr>
                <w:rFonts w:ascii="Times New Roman" w:hAnsi="Times New Roman" w:cs="Times New Roman"/>
                <w:i/>
              </w:rPr>
            </w:pPr>
            <w:r w:rsidRPr="00A20F89">
              <w:rPr>
                <w:rFonts w:ascii="Times New Roman" w:hAnsi="Times New Roman" w:cs="Times New Roman"/>
                <w:i/>
              </w:rPr>
              <w:t>Выручка от реализации</w:t>
            </w:r>
          </w:p>
          <w:p w:rsidR="00A20F89" w:rsidRPr="00A20F89" w:rsidRDefault="00A20F89" w:rsidP="007A043E">
            <w:pPr>
              <w:widowControl w:val="0"/>
              <w:rPr>
                <w:rFonts w:ascii="Times New Roman" w:hAnsi="Times New Roman" w:cs="Times New Roman"/>
                <w:i/>
              </w:rPr>
            </w:pPr>
            <w:r w:rsidRPr="00A20F89">
              <w:rPr>
                <w:rFonts w:ascii="Times New Roman" w:hAnsi="Times New Roman" w:cs="Times New Roman"/>
                <w:i/>
              </w:rPr>
              <w:t xml:space="preserve"> (без НДС)</w:t>
            </w:r>
          </w:p>
        </w:tc>
        <w:tc>
          <w:tcPr>
            <w:tcW w:w="1780" w:type="dxa"/>
            <w:vAlign w:val="center"/>
          </w:tcPr>
          <w:p w:rsidR="00A20F89" w:rsidRPr="00A20F89" w:rsidRDefault="00AB5ADB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79 717 095,00</w:t>
            </w:r>
          </w:p>
        </w:tc>
        <w:tc>
          <w:tcPr>
            <w:tcW w:w="1735" w:type="dxa"/>
            <w:vAlign w:val="center"/>
          </w:tcPr>
          <w:p w:rsidR="00A20F89" w:rsidRPr="00A20F89" w:rsidRDefault="009403BD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03BD">
              <w:rPr>
                <w:rFonts w:ascii="Times New Roman" w:hAnsi="Times New Roman" w:cs="Times New Roman"/>
                <w:i/>
                <w:sz w:val="24"/>
                <w:szCs w:val="24"/>
              </w:rPr>
              <w:t>106 289 460,00</w:t>
            </w:r>
          </w:p>
        </w:tc>
        <w:tc>
          <w:tcPr>
            <w:tcW w:w="0" w:type="auto"/>
            <w:vAlign w:val="center"/>
          </w:tcPr>
          <w:p w:rsidR="00A20F89" w:rsidRPr="00A20F89" w:rsidRDefault="00396900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6900">
              <w:rPr>
                <w:rFonts w:ascii="Times New Roman" w:hAnsi="Times New Roman" w:cs="Times New Roman"/>
                <w:i/>
                <w:sz w:val="24"/>
                <w:szCs w:val="24"/>
              </w:rPr>
              <w:t>212 578 920,00</w:t>
            </w:r>
          </w:p>
        </w:tc>
        <w:tc>
          <w:tcPr>
            <w:tcW w:w="0" w:type="auto"/>
            <w:vAlign w:val="center"/>
          </w:tcPr>
          <w:p w:rsidR="00A20F89" w:rsidRPr="00A20F89" w:rsidRDefault="00396900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6900">
              <w:rPr>
                <w:rFonts w:ascii="Times New Roman" w:hAnsi="Times New Roman" w:cs="Times New Roman"/>
                <w:i/>
                <w:sz w:val="24"/>
                <w:szCs w:val="24"/>
              </w:rPr>
              <w:t>212 578 920,00</w:t>
            </w:r>
          </w:p>
        </w:tc>
      </w:tr>
      <w:tr w:rsidR="00A20F89" w:rsidTr="00613970">
        <w:trPr>
          <w:trHeight w:hRule="exact" w:val="397"/>
          <w:jc w:val="center"/>
        </w:trPr>
        <w:tc>
          <w:tcPr>
            <w:tcW w:w="3368" w:type="dxa"/>
            <w:shd w:val="clear" w:color="auto" w:fill="F2DBDB" w:themeFill="accent2" w:themeFillTint="33"/>
            <w:vAlign w:val="center"/>
          </w:tcPr>
          <w:p w:rsidR="00A20F89" w:rsidRPr="00A20F89" w:rsidRDefault="00A20F89" w:rsidP="007A043E">
            <w:pPr>
              <w:widowControl w:val="0"/>
              <w:rPr>
                <w:rFonts w:ascii="Times New Roman" w:hAnsi="Times New Roman" w:cs="Times New Roman"/>
                <w:i/>
              </w:rPr>
            </w:pPr>
            <w:r w:rsidRPr="00A20F89">
              <w:rPr>
                <w:rFonts w:ascii="Times New Roman" w:hAnsi="Times New Roman" w:cs="Times New Roman"/>
                <w:i/>
              </w:rPr>
              <w:t>Затраты на производство</w:t>
            </w:r>
          </w:p>
        </w:tc>
        <w:tc>
          <w:tcPr>
            <w:tcW w:w="1780" w:type="dxa"/>
            <w:shd w:val="clear" w:color="auto" w:fill="F2DBDB" w:themeFill="accent2" w:themeFillTint="33"/>
            <w:vAlign w:val="center"/>
          </w:tcPr>
          <w:p w:rsidR="00A20F89" w:rsidRPr="00A20F89" w:rsidRDefault="00AB5ADB" w:rsidP="0068676C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46 126 506,85</w:t>
            </w:r>
          </w:p>
        </w:tc>
        <w:tc>
          <w:tcPr>
            <w:tcW w:w="1735" w:type="dxa"/>
            <w:shd w:val="clear" w:color="auto" w:fill="F2DBDB" w:themeFill="accent2" w:themeFillTint="33"/>
            <w:vAlign w:val="center"/>
          </w:tcPr>
          <w:p w:rsidR="00A20F89" w:rsidRPr="00A20F89" w:rsidRDefault="009403BD" w:rsidP="001F7210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0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56 086 637,70  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A20F89" w:rsidRPr="00A20F89" w:rsidRDefault="001F7210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112 173 275,40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A20F89" w:rsidRPr="00A20F89" w:rsidRDefault="001F7210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112 173 275,40</w:t>
            </w:r>
          </w:p>
        </w:tc>
      </w:tr>
      <w:tr w:rsidR="001F3DB1" w:rsidTr="00613970">
        <w:trPr>
          <w:trHeight w:hRule="exact" w:val="397"/>
          <w:jc w:val="center"/>
        </w:trPr>
        <w:tc>
          <w:tcPr>
            <w:tcW w:w="3368" w:type="dxa"/>
            <w:vAlign w:val="center"/>
          </w:tcPr>
          <w:p w:rsidR="001F3DB1" w:rsidRPr="00A20F89" w:rsidRDefault="001F3DB1" w:rsidP="004758EA">
            <w:pPr>
              <w:widowControl w:val="0"/>
              <w:rPr>
                <w:rFonts w:ascii="Times New Roman" w:hAnsi="Times New Roman" w:cs="Times New Roman"/>
                <w:i/>
              </w:rPr>
            </w:pPr>
            <w:r w:rsidRPr="00A20F89">
              <w:rPr>
                <w:rFonts w:ascii="Times New Roman" w:hAnsi="Times New Roman" w:cs="Times New Roman"/>
                <w:i/>
              </w:rPr>
              <w:t>Налогооблагаемая прибыль</w:t>
            </w:r>
          </w:p>
        </w:tc>
        <w:tc>
          <w:tcPr>
            <w:tcW w:w="1780" w:type="dxa"/>
            <w:vAlign w:val="center"/>
          </w:tcPr>
          <w:p w:rsidR="001F3DB1" w:rsidRPr="00A20F89" w:rsidRDefault="00AB5ADB" w:rsidP="004758EA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33 591588,16</w:t>
            </w:r>
          </w:p>
        </w:tc>
        <w:tc>
          <w:tcPr>
            <w:tcW w:w="1735" w:type="dxa"/>
            <w:vAlign w:val="center"/>
          </w:tcPr>
          <w:p w:rsidR="001F3DB1" w:rsidRPr="00A20F89" w:rsidRDefault="009403BD" w:rsidP="004758EA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0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50 202 822,30  </w:t>
            </w:r>
          </w:p>
        </w:tc>
        <w:tc>
          <w:tcPr>
            <w:tcW w:w="0" w:type="auto"/>
            <w:vAlign w:val="center"/>
          </w:tcPr>
          <w:p w:rsidR="001F3DB1" w:rsidRPr="00A20F89" w:rsidRDefault="001F3DB1" w:rsidP="004758EA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100 405 644,60</w:t>
            </w:r>
          </w:p>
        </w:tc>
        <w:tc>
          <w:tcPr>
            <w:tcW w:w="0" w:type="auto"/>
            <w:vAlign w:val="center"/>
          </w:tcPr>
          <w:p w:rsidR="001F3DB1" w:rsidRPr="00A20F89" w:rsidRDefault="001F3DB1" w:rsidP="004758EA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100 405 644,60</w:t>
            </w:r>
          </w:p>
        </w:tc>
      </w:tr>
      <w:tr w:rsidR="001F3DB1" w:rsidTr="00613970">
        <w:trPr>
          <w:trHeight w:hRule="exact" w:val="397"/>
          <w:jc w:val="center"/>
        </w:trPr>
        <w:tc>
          <w:tcPr>
            <w:tcW w:w="3368" w:type="dxa"/>
            <w:shd w:val="clear" w:color="auto" w:fill="F2DBDB" w:themeFill="accent2" w:themeFillTint="33"/>
            <w:vAlign w:val="center"/>
          </w:tcPr>
          <w:p w:rsidR="001F3DB1" w:rsidRPr="003525B5" w:rsidRDefault="001F3DB1" w:rsidP="004758EA">
            <w:pPr>
              <w:widowControl w:val="0"/>
              <w:rPr>
                <w:rFonts w:ascii="Times New Roman" w:hAnsi="Times New Roman" w:cs="Times New Roman"/>
                <w:b/>
                <w:i/>
              </w:rPr>
            </w:pPr>
            <w:r w:rsidRPr="003525B5">
              <w:rPr>
                <w:rFonts w:ascii="Times New Roman" w:hAnsi="Times New Roman" w:cs="Times New Roman"/>
                <w:b/>
                <w:i/>
              </w:rPr>
              <w:t>Налог на прибыль (20%)</w:t>
            </w:r>
          </w:p>
        </w:tc>
        <w:tc>
          <w:tcPr>
            <w:tcW w:w="1780" w:type="dxa"/>
            <w:shd w:val="clear" w:color="auto" w:fill="F2DBDB" w:themeFill="accent2" w:themeFillTint="33"/>
            <w:vAlign w:val="center"/>
          </w:tcPr>
          <w:p w:rsidR="001F3DB1" w:rsidRPr="003525B5" w:rsidRDefault="00AB5ADB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6 718 117,63</w:t>
            </w:r>
          </w:p>
        </w:tc>
        <w:tc>
          <w:tcPr>
            <w:tcW w:w="1735" w:type="dxa"/>
            <w:shd w:val="clear" w:color="auto" w:fill="F2DBDB" w:themeFill="accent2" w:themeFillTint="33"/>
            <w:vAlign w:val="center"/>
          </w:tcPr>
          <w:p w:rsidR="001F3DB1" w:rsidRPr="003525B5" w:rsidRDefault="009403BD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10 040 564,46  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1F3DB1" w:rsidRPr="003525B5" w:rsidRDefault="001F3DB1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20 081 128,92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1F3DB1" w:rsidRPr="003525B5" w:rsidRDefault="001F3DB1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20 081 128,92</w:t>
            </w:r>
          </w:p>
        </w:tc>
      </w:tr>
      <w:tr w:rsidR="001F3DB1" w:rsidTr="00613970">
        <w:trPr>
          <w:trHeight w:hRule="exact" w:val="397"/>
          <w:jc w:val="center"/>
        </w:trPr>
        <w:tc>
          <w:tcPr>
            <w:tcW w:w="3368" w:type="dxa"/>
            <w:vAlign w:val="center"/>
          </w:tcPr>
          <w:p w:rsidR="001F3DB1" w:rsidRPr="003525B5" w:rsidRDefault="001F3DB1" w:rsidP="004758EA">
            <w:pPr>
              <w:widowControl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Возврат заемных средств</w:t>
            </w:r>
          </w:p>
        </w:tc>
        <w:tc>
          <w:tcPr>
            <w:tcW w:w="1780" w:type="dxa"/>
            <w:vAlign w:val="center"/>
          </w:tcPr>
          <w:p w:rsidR="001F3DB1" w:rsidRPr="003525B5" w:rsidRDefault="00AB5ADB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735" w:type="dxa"/>
            <w:vAlign w:val="center"/>
          </w:tcPr>
          <w:p w:rsidR="001F3DB1" w:rsidRPr="003525B5" w:rsidRDefault="009403BD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  <w:r w:rsidR="00E25C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650</w:t>
            </w:r>
            <w:r w:rsidR="00E25C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0" w:type="auto"/>
            <w:vAlign w:val="center"/>
          </w:tcPr>
          <w:p w:rsidR="001F3DB1" w:rsidRPr="003525B5" w:rsidRDefault="00E25C8B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27 300 </w:t>
            </w:r>
            <w:r w:rsidR="001F3D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000,00</w:t>
            </w:r>
          </w:p>
        </w:tc>
        <w:tc>
          <w:tcPr>
            <w:tcW w:w="0" w:type="auto"/>
            <w:vAlign w:val="center"/>
          </w:tcPr>
          <w:p w:rsidR="001F3DB1" w:rsidRPr="003525B5" w:rsidRDefault="001F3DB1" w:rsidP="004758EA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</w:tr>
      <w:tr w:rsidR="001F3DB1" w:rsidRPr="00475CDA" w:rsidTr="00613970">
        <w:trPr>
          <w:trHeight w:hRule="exact" w:val="510"/>
          <w:jc w:val="center"/>
        </w:trPr>
        <w:tc>
          <w:tcPr>
            <w:tcW w:w="3368" w:type="dxa"/>
            <w:shd w:val="clear" w:color="auto" w:fill="C0504D" w:themeFill="accent2"/>
            <w:vAlign w:val="center"/>
          </w:tcPr>
          <w:p w:rsidR="001F3DB1" w:rsidRPr="00A20F89" w:rsidRDefault="001F3DB1" w:rsidP="001F7210">
            <w:pPr>
              <w:widowControl w:val="0"/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  <w:r w:rsidRPr="00A20F89"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Чистая прибыль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</w:rPr>
              <w:t>,  руб.:</w:t>
            </w:r>
          </w:p>
        </w:tc>
        <w:tc>
          <w:tcPr>
            <w:tcW w:w="1780" w:type="dxa"/>
            <w:shd w:val="clear" w:color="auto" w:fill="C0504D" w:themeFill="accent2"/>
            <w:vAlign w:val="center"/>
          </w:tcPr>
          <w:p w:rsidR="001F3DB1" w:rsidRPr="00A20F89" w:rsidRDefault="00AB5ADB" w:rsidP="007A043E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26 862 470,53</w:t>
            </w:r>
          </w:p>
        </w:tc>
        <w:tc>
          <w:tcPr>
            <w:tcW w:w="1735" w:type="dxa"/>
            <w:shd w:val="clear" w:color="auto" w:fill="C0504D" w:themeFill="accent2"/>
            <w:vAlign w:val="center"/>
          </w:tcPr>
          <w:p w:rsidR="001F3DB1" w:rsidRPr="00A20F89" w:rsidRDefault="002848B6" w:rsidP="007A043E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2848B6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26 512 257,84  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1F3DB1" w:rsidRPr="00A20F89" w:rsidRDefault="00E25C8B" w:rsidP="007A043E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E25C8B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 xml:space="preserve">53 024 515,68  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1F3DB1" w:rsidRPr="00A20F89" w:rsidRDefault="001F3DB1" w:rsidP="007A043E">
            <w:pPr>
              <w:widowControl w:val="0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  <w:t>80 324 515,68</w:t>
            </w:r>
          </w:p>
        </w:tc>
      </w:tr>
      <w:tr w:rsidR="001F3DB1" w:rsidRPr="005C5F21" w:rsidTr="00613970">
        <w:trPr>
          <w:trHeight w:hRule="exact" w:val="510"/>
          <w:jc w:val="center"/>
        </w:trPr>
        <w:tc>
          <w:tcPr>
            <w:tcW w:w="3368" w:type="dxa"/>
            <w:shd w:val="clear" w:color="auto" w:fill="F2DBDB" w:themeFill="accent2" w:themeFillTint="33"/>
            <w:vAlign w:val="center"/>
          </w:tcPr>
          <w:p w:rsidR="001F3DB1" w:rsidRPr="005C5F21" w:rsidRDefault="001F3DB1" w:rsidP="001F7210">
            <w:pPr>
              <w:widowControl w:val="0"/>
              <w:rPr>
                <w:rFonts w:ascii="Times New Roman" w:hAnsi="Times New Roman" w:cs="Times New Roman"/>
                <w:i/>
              </w:rPr>
            </w:pPr>
            <w:r w:rsidRPr="005C5F21">
              <w:rPr>
                <w:rFonts w:ascii="Times New Roman" w:hAnsi="Times New Roman" w:cs="Times New Roman"/>
                <w:i/>
              </w:rPr>
              <w:t xml:space="preserve">                                       €:</w:t>
            </w:r>
          </w:p>
        </w:tc>
        <w:tc>
          <w:tcPr>
            <w:tcW w:w="1780" w:type="dxa"/>
            <w:shd w:val="clear" w:color="auto" w:fill="F2DBDB" w:themeFill="accent2" w:themeFillTint="33"/>
            <w:vAlign w:val="center"/>
          </w:tcPr>
          <w:p w:rsidR="001F3DB1" w:rsidRPr="005C5F21" w:rsidRDefault="00AB5ADB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665 172,78</w:t>
            </w:r>
          </w:p>
        </w:tc>
        <w:tc>
          <w:tcPr>
            <w:tcW w:w="1735" w:type="dxa"/>
            <w:shd w:val="clear" w:color="auto" w:fill="F2DBDB" w:themeFill="accent2" w:themeFillTint="33"/>
            <w:vAlign w:val="center"/>
          </w:tcPr>
          <w:p w:rsidR="001F3DB1" w:rsidRPr="005C5F21" w:rsidRDefault="00E25C8B" w:rsidP="003525B5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656 500,76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1F3DB1" w:rsidRPr="005C5F21" w:rsidRDefault="00E25C8B" w:rsidP="007A043E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1 313 001,51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1F3DB1" w:rsidRPr="005C5F21" w:rsidRDefault="001F3DB1" w:rsidP="001F7210">
            <w:pPr>
              <w:widowControl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5F21">
              <w:rPr>
                <w:rFonts w:ascii="Times New Roman" w:hAnsi="Times New Roman" w:cs="Times New Roman"/>
                <w:i/>
                <w:sz w:val="24"/>
                <w:szCs w:val="24"/>
              </w:rPr>
              <w:t>1 989 008,47</w:t>
            </w:r>
          </w:p>
        </w:tc>
      </w:tr>
    </w:tbl>
    <w:p w:rsidR="007B711E" w:rsidRPr="005C5F21" w:rsidRDefault="007B711E" w:rsidP="007B711E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B91F4F" w:rsidRDefault="00B91F4F" w:rsidP="00872466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E15F9" w:rsidRDefault="00872466" w:rsidP="00872466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6A08">
        <w:rPr>
          <w:rFonts w:ascii="Times New Roman" w:hAnsi="Times New Roman" w:cs="Times New Roman"/>
          <w:sz w:val="24"/>
          <w:szCs w:val="24"/>
        </w:rPr>
        <w:t xml:space="preserve">Расчёты экономических показателей выполнены для проектируемого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C6A08">
        <w:rPr>
          <w:rFonts w:ascii="Times New Roman" w:hAnsi="Times New Roman" w:cs="Times New Roman"/>
          <w:sz w:val="24"/>
          <w:szCs w:val="24"/>
        </w:rPr>
        <w:t xml:space="preserve">редприятия при выходе его на проектную </w:t>
      </w:r>
      <w:r>
        <w:rPr>
          <w:rFonts w:ascii="Times New Roman" w:hAnsi="Times New Roman" w:cs="Times New Roman"/>
          <w:sz w:val="24"/>
          <w:szCs w:val="24"/>
        </w:rPr>
        <w:t xml:space="preserve">мощность выпуска продукции в объеме </w:t>
      </w:r>
      <w:r w:rsidR="007C2B47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0 000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C6A08">
        <w:rPr>
          <w:rFonts w:ascii="Times New Roman" w:hAnsi="Times New Roman" w:cs="Times New Roman"/>
          <w:sz w:val="24"/>
          <w:szCs w:val="24"/>
        </w:rPr>
        <w:t xml:space="preserve"> в год.</w:t>
      </w:r>
    </w:p>
    <w:p w:rsidR="008D4E23" w:rsidRDefault="008D4E23" w:rsidP="008D4E23">
      <w:pPr>
        <w:widowControl w:val="0"/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7AEB">
        <w:rPr>
          <w:rFonts w:ascii="Times New Roman" w:eastAsia="Calibri" w:hAnsi="Times New Roman" w:cs="Times New Roman"/>
          <w:b/>
          <w:sz w:val="24"/>
          <w:szCs w:val="24"/>
        </w:rPr>
        <w:t>EBITDA</w:t>
      </w:r>
      <w:r w:rsidRPr="00567AEB">
        <w:rPr>
          <w:rFonts w:ascii="Times New Roman" w:hAnsi="Times New Roman" w:cs="Times New Roman"/>
          <w:b/>
          <w:sz w:val="24"/>
          <w:szCs w:val="24"/>
        </w:rPr>
        <w:t xml:space="preserve"> =  </w:t>
      </w:r>
      <w:r w:rsidRPr="008D4E23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705C3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705C3">
        <w:rPr>
          <w:rFonts w:ascii="Times New Roman" w:hAnsi="Times New Roman" w:cs="Times New Roman"/>
          <w:b/>
          <w:i/>
          <w:sz w:val="24"/>
          <w:szCs w:val="24"/>
        </w:rPr>
        <w:t>058</w:t>
      </w:r>
      <w:r w:rsidRPr="008D4E23">
        <w:rPr>
          <w:rFonts w:ascii="Times New Roman" w:hAnsi="Times New Roman" w:cs="Times New Roman"/>
          <w:b/>
          <w:i/>
          <w:sz w:val="24"/>
          <w:szCs w:val="24"/>
        </w:rPr>
        <w:t xml:space="preserve"> тыс.</w:t>
      </w:r>
      <w:r w:rsidRPr="00567AEB">
        <w:rPr>
          <w:rFonts w:ascii="Times New Roman" w:hAnsi="Times New Roman" w:cs="Times New Roman"/>
          <w:b/>
          <w:i/>
          <w:sz w:val="24"/>
          <w:szCs w:val="24"/>
        </w:rPr>
        <w:t xml:space="preserve"> руб.</w:t>
      </w:r>
      <w:r w:rsidR="00567AEB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6B4A6D" w:rsidRPr="00567AEB" w:rsidRDefault="006B4A6D" w:rsidP="008D4E23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AEB">
        <w:rPr>
          <w:rFonts w:ascii="Times New Roman" w:eastAsia="Calibri" w:hAnsi="Times New Roman" w:cs="Times New Roman"/>
          <w:b/>
          <w:sz w:val="24"/>
          <w:szCs w:val="24"/>
        </w:rPr>
        <w:t>EBIT</w:t>
      </w:r>
      <w:r w:rsidRPr="00567AEB">
        <w:rPr>
          <w:rFonts w:ascii="Times New Roman" w:hAnsi="Times New Roman" w:cs="Times New Roman"/>
          <w:b/>
          <w:sz w:val="24"/>
          <w:szCs w:val="24"/>
        </w:rPr>
        <w:t xml:space="preserve">       =  </w:t>
      </w:r>
      <w:r w:rsidR="008D4E23" w:rsidRPr="008D4E23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8D4E23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705C3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8D4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705C3">
        <w:rPr>
          <w:rFonts w:ascii="Times New Roman" w:hAnsi="Times New Roman" w:cs="Times New Roman"/>
          <w:b/>
          <w:i/>
          <w:sz w:val="24"/>
          <w:szCs w:val="24"/>
        </w:rPr>
        <w:t>098</w:t>
      </w:r>
      <w:r w:rsidR="008D4E23" w:rsidRPr="008D4E23">
        <w:rPr>
          <w:rFonts w:ascii="Times New Roman" w:hAnsi="Times New Roman" w:cs="Times New Roman"/>
          <w:b/>
          <w:i/>
          <w:sz w:val="24"/>
          <w:szCs w:val="24"/>
        </w:rPr>
        <w:t xml:space="preserve"> тыс.</w:t>
      </w:r>
      <w:r w:rsidR="008D4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2B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67AEB">
        <w:rPr>
          <w:rFonts w:ascii="Times New Roman" w:hAnsi="Times New Roman" w:cs="Times New Roman"/>
          <w:b/>
          <w:i/>
          <w:sz w:val="24"/>
          <w:szCs w:val="24"/>
        </w:rPr>
        <w:t>руб.</w:t>
      </w:r>
    </w:p>
    <w:p w:rsidR="008E1134" w:rsidRPr="00F95D20" w:rsidRDefault="00567AEB" w:rsidP="008D4E23">
      <w:pPr>
        <w:widowControl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8E1134" w:rsidRPr="008E1134">
        <w:rPr>
          <w:rFonts w:ascii="Times New Roman" w:hAnsi="Times New Roman" w:cs="Times New Roman"/>
          <w:b/>
          <w:sz w:val="24"/>
          <w:szCs w:val="24"/>
          <w:lang w:val="en-US"/>
        </w:rPr>
        <w:t>PI</w:t>
      </w:r>
      <w:r w:rsidR="008E1134" w:rsidRPr="00F95D20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9A5C8C" w:rsidRPr="009A5C8C">
        <w:rPr>
          <w:rFonts w:ascii="Times New Roman" w:hAnsi="Times New Roman" w:cs="Times New Roman"/>
          <w:b/>
          <w:i/>
          <w:sz w:val="24"/>
          <w:szCs w:val="24"/>
        </w:rPr>
        <w:t>2,</w:t>
      </w:r>
      <w:r w:rsidR="009A5C8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5C8C" w:rsidRPr="009A5C8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9A5C8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61397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E1134" w:rsidRPr="00613970" w:rsidRDefault="008E1134" w:rsidP="00567AEB">
      <w:pPr>
        <w:widowControl w:val="0"/>
        <w:spacing w:after="0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6B4A6D" w:rsidRDefault="004F0F93" w:rsidP="006B4A6D">
      <w:pPr>
        <w:widowControl w:val="0"/>
        <w:spacing w:after="0"/>
        <w:ind w:left="284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Обоснование </w:t>
      </w:r>
      <w:r w:rsidR="00B40796" w:rsidRPr="00B40796">
        <w:rPr>
          <w:rFonts w:ascii="Times New Roman" w:hAnsi="Times New Roman" w:cs="Times New Roman"/>
          <w:i/>
          <w:color w:val="C00000"/>
          <w:sz w:val="28"/>
          <w:szCs w:val="28"/>
        </w:rPr>
        <w:t>ставки дисконтирования</w:t>
      </w:r>
      <w:r w:rsidR="00B40796" w:rsidRPr="00B40796">
        <w:rPr>
          <w:rFonts w:ascii="Times New Roman" w:hAnsi="Times New Roman" w:cs="Times New Roman"/>
          <w:i/>
          <w:color w:val="C00000"/>
          <w:sz w:val="24"/>
          <w:szCs w:val="24"/>
        </w:rPr>
        <w:t>.</w:t>
      </w:r>
    </w:p>
    <w:p w:rsidR="00B40796" w:rsidRDefault="00B40796" w:rsidP="00B91F4F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расчета ставки дисконтирования и</w:t>
      </w:r>
      <w:r w:rsidRPr="00B40796">
        <w:rPr>
          <w:rFonts w:ascii="Times New Roman" w:hAnsi="Times New Roman" w:cs="Times New Roman"/>
          <w:sz w:val="24"/>
          <w:szCs w:val="24"/>
        </w:rPr>
        <w:t>спользуем факторный метод расчета скорректированной на риск ставки дисконтирования. Согласно данному методу, ставка дисконтирования определяется тремя факторами: безрисковой нормой доходности, ожидаемым темпом инфляции и премией за специфический риск отрасли (проекта).</w:t>
      </w:r>
    </w:p>
    <w:p w:rsidR="00B40796" w:rsidRDefault="00B40796" w:rsidP="00B91F4F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0796">
        <w:rPr>
          <w:rFonts w:ascii="Times New Roman" w:hAnsi="Times New Roman" w:cs="Times New Roman"/>
          <w:sz w:val="24"/>
          <w:szCs w:val="24"/>
        </w:rPr>
        <w:t>В качестве очищенной от инфляции безрисковой доходности при</w:t>
      </w:r>
      <w:r>
        <w:rPr>
          <w:rFonts w:ascii="Times New Roman" w:hAnsi="Times New Roman" w:cs="Times New Roman"/>
          <w:sz w:val="24"/>
          <w:szCs w:val="24"/>
        </w:rPr>
        <w:t>мем</w:t>
      </w:r>
      <w:r w:rsidRPr="00B40796">
        <w:rPr>
          <w:rFonts w:ascii="Times New Roman" w:hAnsi="Times New Roman" w:cs="Times New Roman"/>
          <w:sz w:val="24"/>
          <w:szCs w:val="24"/>
        </w:rPr>
        <w:t xml:space="preserve"> эффективную годовую доходность по депозитным операциям tom-next Центрального банка РФ. </w:t>
      </w:r>
      <w:r>
        <w:rPr>
          <w:rFonts w:ascii="Times New Roman" w:hAnsi="Times New Roman" w:cs="Times New Roman"/>
          <w:sz w:val="24"/>
          <w:szCs w:val="24"/>
        </w:rPr>
        <w:t>Ставка безрисковой доходности равна 4%.</w:t>
      </w:r>
    </w:p>
    <w:p w:rsidR="00B40796" w:rsidRDefault="00B40796" w:rsidP="00B91F4F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0796">
        <w:rPr>
          <w:rFonts w:ascii="Times New Roman" w:hAnsi="Times New Roman" w:cs="Times New Roman"/>
          <w:sz w:val="24"/>
          <w:szCs w:val="24"/>
        </w:rPr>
        <w:t xml:space="preserve">Расчет прогнозируемого темпа инфляции осуществляется на основании </w:t>
      </w:r>
      <w:r w:rsidR="00AE2151">
        <w:rPr>
          <w:rFonts w:ascii="Times New Roman" w:hAnsi="Times New Roman" w:cs="Times New Roman"/>
          <w:sz w:val="24"/>
          <w:szCs w:val="24"/>
        </w:rPr>
        <w:t>«</w:t>
      </w:r>
      <w:r w:rsidR="00AE2151" w:rsidRPr="00AE2151">
        <w:rPr>
          <w:rFonts w:ascii="Times New Roman" w:hAnsi="Times New Roman" w:cs="Times New Roman"/>
          <w:sz w:val="24"/>
          <w:szCs w:val="24"/>
        </w:rPr>
        <w:t>Прогноз</w:t>
      </w:r>
      <w:r w:rsidR="00AE2151">
        <w:rPr>
          <w:rFonts w:ascii="Times New Roman" w:hAnsi="Times New Roman" w:cs="Times New Roman"/>
          <w:sz w:val="24"/>
          <w:szCs w:val="24"/>
        </w:rPr>
        <w:t>а</w:t>
      </w:r>
      <w:r w:rsidR="00AE2151" w:rsidRPr="00AE2151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Российской Федерации на 2012 год и плановый период 2013-2014 годов (письмо Минэкономразвития России от 23.09.2011 № 20713-АК/Д03)</w:t>
      </w:r>
      <w:r w:rsidR="00AE2151">
        <w:rPr>
          <w:rFonts w:ascii="Times New Roman" w:hAnsi="Times New Roman" w:cs="Times New Roman"/>
          <w:sz w:val="24"/>
          <w:szCs w:val="24"/>
        </w:rPr>
        <w:t xml:space="preserve">. </w:t>
      </w:r>
      <w:r w:rsidRPr="00B40796">
        <w:rPr>
          <w:rFonts w:ascii="Times New Roman" w:hAnsi="Times New Roman" w:cs="Times New Roman"/>
          <w:sz w:val="24"/>
          <w:szCs w:val="24"/>
        </w:rPr>
        <w:t>Прогнозируемый темп инфляции принимается постоянным на весь горизонт расчета и равным среднегодовому прогнозируемому темпу инфляции по индексу цен производителей в размере 5,</w:t>
      </w:r>
      <w:r w:rsidR="00AE2151">
        <w:rPr>
          <w:rFonts w:ascii="Times New Roman" w:hAnsi="Times New Roman" w:cs="Times New Roman"/>
          <w:sz w:val="24"/>
          <w:szCs w:val="24"/>
        </w:rPr>
        <w:t>0</w:t>
      </w:r>
      <w:r w:rsidRPr="00B40796">
        <w:rPr>
          <w:rFonts w:ascii="Times New Roman" w:hAnsi="Times New Roman" w:cs="Times New Roman"/>
          <w:sz w:val="24"/>
          <w:szCs w:val="24"/>
        </w:rPr>
        <w:t>%.</w:t>
      </w:r>
    </w:p>
    <w:p w:rsidR="00AE2151" w:rsidRDefault="00AE2151" w:rsidP="00B91F4F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E2151">
        <w:rPr>
          <w:rFonts w:ascii="Times New Roman" w:hAnsi="Times New Roman" w:cs="Times New Roman"/>
          <w:sz w:val="24"/>
          <w:szCs w:val="24"/>
        </w:rPr>
        <w:t xml:space="preserve">Надбавка к безрисковой ставке дисконтирования на специфический риск проекта принимается постоянной на весь горизонт расчета и равной </w:t>
      </w:r>
      <w:r w:rsidR="00EF020A">
        <w:rPr>
          <w:rFonts w:ascii="Times New Roman" w:hAnsi="Times New Roman" w:cs="Times New Roman"/>
          <w:sz w:val="24"/>
          <w:szCs w:val="24"/>
        </w:rPr>
        <w:t>7,2</w:t>
      </w:r>
      <w:r>
        <w:rPr>
          <w:rFonts w:ascii="Times New Roman" w:hAnsi="Times New Roman" w:cs="Times New Roman"/>
          <w:sz w:val="24"/>
          <w:szCs w:val="24"/>
        </w:rPr>
        <w:t>%.</w:t>
      </w:r>
    </w:p>
    <w:p w:rsidR="00B518C9" w:rsidRDefault="00AE2151" w:rsidP="00B91F4F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итоговая </w:t>
      </w:r>
      <w:r w:rsidRPr="00B518C9">
        <w:rPr>
          <w:rFonts w:ascii="Times New Roman" w:hAnsi="Times New Roman" w:cs="Times New Roman"/>
          <w:b/>
          <w:i/>
          <w:sz w:val="24"/>
          <w:szCs w:val="24"/>
        </w:rPr>
        <w:t>ставка дисконтирования</w:t>
      </w:r>
      <w:r>
        <w:rPr>
          <w:rFonts w:ascii="Times New Roman" w:hAnsi="Times New Roman" w:cs="Times New Roman"/>
          <w:sz w:val="24"/>
          <w:szCs w:val="24"/>
        </w:rPr>
        <w:t xml:space="preserve">, рассчитанная кумулятивным методом, </w:t>
      </w:r>
      <w:r w:rsidR="00B518C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авна</w:t>
      </w:r>
      <w:r w:rsidR="00B518C9">
        <w:rPr>
          <w:rFonts w:ascii="Times New Roman" w:hAnsi="Times New Roman" w:cs="Times New Roman"/>
          <w:sz w:val="24"/>
          <w:szCs w:val="24"/>
        </w:rPr>
        <w:t>:</w:t>
      </w:r>
    </w:p>
    <w:p w:rsidR="00AE2151" w:rsidRDefault="00AE2151" w:rsidP="00B518C9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518C9" w:rsidRPr="00B518C9">
        <w:rPr>
          <w:rFonts w:ascii="Times New Roman" w:hAnsi="Times New Roman" w:cs="Times New Roman"/>
          <w:i/>
          <w:sz w:val="24"/>
          <w:szCs w:val="24"/>
        </w:rPr>
        <w:t>( 1 + 0,04 ) × ( 1 + 0, 05 ) × ( 1 + 0,0</w:t>
      </w:r>
      <w:r w:rsidR="00EF020A">
        <w:rPr>
          <w:rFonts w:ascii="Times New Roman" w:hAnsi="Times New Roman" w:cs="Times New Roman"/>
          <w:i/>
          <w:sz w:val="24"/>
          <w:szCs w:val="24"/>
        </w:rPr>
        <w:t>72</w:t>
      </w:r>
      <w:r w:rsidR="00B518C9" w:rsidRPr="00B518C9">
        <w:rPr>
          <w:rFonts w:ascii="Times New Roman" w:hAnsi="Times New Roman" w:cs="Times New Roman"/>
          <w:i/>
          <w:sz w:val="24"/>
          <w:szCs w:val="24"/>
        </w:rPr>
        <w:t xml:space="preserve"> ) = </w:t>
      </w:r>
      <w:r w:rsidR="00B518C9" w:rsidRPr="00B518C9">
        <w:rPr>
          <w:rFonts w:ascii="Times New Roman" w:hAnsi="Times New Roman" w:cs="Times New Roman"/>
          <w:b/>
          <w:i/>
          <w:sz w:val="24"/>
          <w:szCs w:val="24"/>
        </w:rPr>
        <w:t>17,</w:t>
      </w:r>
      <w:r w:rsidR="00EF020A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B518C9" w:rsidRPr="00B518C9">
        <w:rPr>
          <w:rFonts w:ascii="Times New Roman" w:hAnsi="Times New Roman" w:cs="Times New Roman"/>
          <w:b/>
          <w:i/>
          <w:sz w:val="24"/>
          <w:szCs w:val="24"/>
        </w:rPr>
        <w:t>%.</w:t>
      </w:r>
    </w:p>
    <w:p w:rsidR="00B518C9" w:rsidRPr="005C5F21" w:rsidRDefault="00B518C9" w:rsidP="00B518C9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B91F4F" w:rsidRDefault="00B91F4F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F4F" w:rsidRDefault="00B91F4F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F4F" w:rsidRDefault="00B91F4F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F4F" w:rsidRDefault="00B91F4F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F4F" w:rsidRDefault="00B91F4F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F4F" w:rsidRDefault="00B91F4F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94E" w:rsidRPr="002B094E" w:rsidRDefault="002B094E" w:rsidP="002B094E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C5F21">
        <w:rPr>
          <w:rFonts w:ascii="Times New Roman" w:hAnsi="Times New Roman" w:cs="Times New Roman"/>
          <w:b/>
          <w:sz w:val="24"/>
          <w:szCs w:val="24"/>
        </w:rPr>
        <w:t xml:space="preserve">График зависимости </w:t>
      </w:r>
      <w:r w:rsidR="005C5F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F21">
        <w:rPr>
          <w:rFonts w:ascii="Times New Roman" w:hAnsi="Times New Roman" w:cs="Times New Roman"/>
          <w:b/>
          <w:sz w:val="28"/>
          <w:szCs w:val="28"/>
        </w:rPr>
        <w:t>NPV</w:t>
      </w:r>
      <w:r w:rsidRPr="005C5F21">
        <w:rPr>
          <w:rFonts w:ascii="Times New Roman" w:hAnsi="Times New Roman" w:cs="Times New Roman"/>
          <w:b/>
          <w:sz w:val="24"/>
          <w:szCs w:val="24"/>
        </w:rPr>
        <w:t xml:space="preserve"> от значений ставки дисконтирования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43666" w:rsidRDefault="00647D07" w:rsidP="00AB7E47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C21AB" w:rsidRDefault="002538BB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подсчета </w:t>
      </w:r>
      <w:r w:rsidRPr="00226BB8">
        <w:rPr>
          <w:rFonts w:ascii="Times New Roman" w:hAnsi="Times New Roman" w:cs="Times New Roman"/>
          <w:sz w:val="28"/>
          <w:szCs w:val="28"/>
        </w:rPr>
        <w:t>IRR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3C21AB" w:rsidRPr="003C21AB">
        <w:rPr>
          <w:rFonts w:ascii="Times New Roman" w:hAnsi="Times New Roman" w:cs="Times New Roman"/>
          <w:sz w:val="24"/>
          <w:szCs w:val="24"/>
        </w:rPr>
        <w:t>предели</w:t>
      </w:r>
      <w:r w:rsidR="003C21AB">
        <w:rPr>
          <w:rFonts w:ascii="Times New Roman" w:hAnsi="Times New Roman" w:cs="Times New Roman"/>
          <w:sz w:val="24"/>
          <w:szCs w:val="24"/>
        </w:rPr>
        <w:t>м</w:t>
      </w:r>
      <w:r w:rsidR="003C21AB" w:rsidRPr="003C21AB">
        <w:rPr>
          <w:rFonts w:ascii="Times New Roman" w:hAnsi="Times New Roman" w:cs="Times New Roman"/>
          <w:sz w:val="24"/>
          <w:szCs w:val="24"/>
        </w:rPr>
        <w:t xml:space="preserve"> ближайшие целые значения коэффициента дисконтирования, при которых NPV меняет знак</w:t>
      </w:r>
      <w:r w:rsidR="003C21AB">
        <w:rPr>
          <w:rFonts w:ascii="Times New Roman" w:hAnsi="Times New Roman" w:cs="Times New Roman"/>
          <w:sz w:val="24"/>
          <w:szCs w:val="24"/>
        </w:rPr>
        <w:t xml:space="preserve"> с « + » на « – »:</w:t>
      </w:r>
      <w:r w:rsidR="00E05CF9">
        <w:rPr>
          <w:rFonts w:ascii="Times New Roman" w:hAnsi="Times New Roman" w:cs="Times New Roman"/>
          <w:sz w:val="24"/>
          <w:szCs w:val="24"/>
        </w:rPr>
        <w:t xml:space="preserve">   </w:t>
      </w:r>
      <w:r w:rsidR="00BD4577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5CF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4577">
        <w:rPr>
          <w:rFonts w:ascii="Times New Roman" w:hAnsi="Times New Roman" w:cs="Times New Roman"/>
          <w:sz w:val="24"/>
          <w:szCs w:val="24"/>
        </w:rPr>
        <w:t>65</w:t>
      </w:r>
      <w:r w:rsidR="00E05CF9">
        <w:rPr>
          <w:rFonts w:ascii="Times New Roman" w:hAnsi="Times New Roman" w:cs="Times New Roman"/>
          <w:sz w:val="24"/>
          <w:szCs w:val="24"/>
        </w:rPr>
        <w:t>.</w:t>
      </w:r>
    </w:p>
    <w:p w:rsidR="003C21AB" w:rsidRDefault="003C21AB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1AB">
        <w:rPr>
          <w:rFonts w:ascii="Times New Roman" w:hAnsi="Times New Roman" w:cs="Times New Roman"/>
          <w:sz w:val="24"/>
          <w:szCs w:val="24"/>
        </w:rPr>
        <w:t>Тогда  значение IRR будет равно: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1AB" w:rsidRPr="00226BB8" w:rsidRDefault="003C21AB" w:rsidP="00B9170A">
      <w:pPr>
        <w:widowControl w:val="0"/>
        <w:spacing w:after="0" w:line="30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26BB8">
        <w:rPr>
          <w:rFonts w:ascii="Times New Roman" w:hAnsi="Times New Roman" w:cs="Times New Roman"/>
          <w:sz w:val="28"/>
          <w:szCs w:val="28"/>
        </w:rPr>
        <w:t xml:space="preserve">IRR = </w:t>
      </w:r>
      <w:r w:rsidR="00BD4577">
        <w:rPr>
          <w:rFonts w:ascii="Times New Roman" w:hAnsi="Times New Roman" w:cs="Times New Roman"/>
          <w:sz w:val="28"/>
          <w:szCs w:val="28"/>
        </w:rPr>
        <w:t>64</w:t>
      </w:r>
      <w:r w:rsidRPr="00226BB8">
        <w:rPr>
          <w:rFonts w:ascii="Times New Roman" w:hAnsi="Times New Roman" w:cs="Times New Roman"/>
          <w:sz w:val="28"/>
          <w:szCs w:val="28"/>
        </w:rPr>
        <w:t xml:space="preserve">% +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331470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331470-(-813943)</m:t>
            </m:r>
          </m:den>
        </m:f>
      </m:oMath>
      <w:r w:rsidR="00226BB8" w:rsidRPr="00226BB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149C" w:rsidRPr="00B518C9">
        <w:rPr>
          <w:rFonts w:ascii="Times New Roman" w:hAnsi="Times New Roman" w:cs="Times New Roman"/>
          <w:i/>
          <w:sz w:val="24"/>
          <w:szCs w:val="24"/>
        </w:rPr>
        <w:t>×</w:t>
      </w:r>
      <w:r w:rsidR="00CA149C" w:rsidRPr="00226BB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26BB8" w:rsidRPr="00226BB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5A15D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D4577">
        <w:rPr>
          <w:rFonts w:ascii="Times New Roman" w:eastAsiaTheme="minorEastAsia" w:hAnsi="Times New Roman" w:cs="Times New Roman"/>
          <w:sz w:val="28"/>
          <w:szCs w:val="28"/>
        </w:rPr>
        <w:t>65</w:t>
      </w:r>
      <w:r w:rsidR="00226BB8" w:rsidRPr="00226BB8">
        <w:rPr>
          <w:rFonts w:ascii="Times New Roman" w:eastAsiaTheme="minorEastAsia" w:hAnsi="Times New Roman" w:cs="Times New Roman"/>
          <w:sz w:val="28"/>
          <w:szCs w:val="28"/>
        </w:rPr>
        <w:t xml:space="preserve">%  – </w:t>
      </w:r>
      <w:r w:rsidR="00BD4577">
        <w:rPr>
          <w:rFonts w:ascii="Times New Roman" w:eastAsiaTheme="minorEastAsia" w:hAnsi="Times New Roman" w:cs="Times New Roman"/>
          <w:sz w:val="28"/>
          <w:szCs w:val="28"/>
        </w:rPr>
        <w:t>64</w:t>
      </w:r>
      <w:r w:rsidR="00226BB8" w:rsidRPr="00226BB8">
        <w:rPr>
          <w:rFonts w:ascii="Times New Roman" w:eastAsiaTheme="minorEastAsia" w:hAnsi="Times New Roman" w:cs="Times New Roman"/>
          <w:sz w:val="28"/>
          <w:szCs w:val="28"/>
        </w:rPr>
        <w:t xml:space="preserve">% ) = </w:t>
      </w:r>
      <w:r w:rsidR="00BD4577">
        <w:rPr>
          <w:rFonts w:ascii="Times New Roman" w:eastAsiaTheme="minorEastAsia" w:hAnsi="Times New Roman" w:cs="Times New Roman"/>
          <w:sz w:val="28"/>
          <w:szCs w:val="28"/>
        </w:rPr>
        <w:t>64</w:t>
      </w:r>
      <w:r w:rsidR="002538BB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D4577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203671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226BB8" w:rsidRPr="00226BB8">
        <w:rPr>
          <w:rFonts w:ascii="Times New Roman" w:eastAsiaTheme="minorEastAsia" w:hAnsi="Times New Roman" w:cs="Times New Roman"/>
          <w:sz w:val="28"/>
          <w:szCs w:val="28"/>
        </w:rPr>
        <w:t>%</w:t>
      </w:r>
    </w:p>
    <w:p w:rsidR="00A34785" w:rsidRDefault="00A34785" w:rsidP="00B9170A">
      <w:pPr>
        <w:widowControl w:val="0"/>
        <w:spacing w:after="0" w:line="30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133AD" w:rsidRDefault="00D133AD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окупаемости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7E47">
        <w:rPr>
          <w:rFonts w:ascii="Times New Roman" w:hAnsi="Times New Roman" w:cs="Times New Roman"/>
          <w:b/>
          <w:sz w:val="24"/>
          <w:szCs w:val="24"/>
        </w:rPr>
        <w:t>(</w:t>
      </w:r>
      <w:r w:rsidR="00AB7E47">
        <w:rPr>
          <w:rFonts w:ascii="Times New Roman" w:hAnsi="Times New Roman" w:cs="Times New Roman"/>
          <w:b/>
          <w:sz w:val="24"/>
          <w:szCs w:val="24"/>
          <w:lang w:val="en-US"/>
        </w:rPr>
        <w:t>PB</w:t>
      </w:r>
      <w:r w:rsidR="00F0274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AB7E47" w:rsidRPr="00AB7E4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простой</w:t>
      </w:r>
      <w:r w:rsidR="00542D40">
        <w:rPr>
          <w:rFonts w:ascii="Times New Roman" w:hAnsi="Times New Roman" w:cs="Times New Roman"/>
          <w:sz w:val="24"/>
          <w:szCs w:val="24"/>
        </w:rPr>
        <w:t xml:space="preserve"> – </w:t>
      </w:r>
      <w:r w:rsidR="00BD4577">
        <w:rPr>
          <w:rFonts w:ascii="Times New Roman" w:hAnsi="Times New Roman" w:cs="Times New Roman"/>
          <w:sz w:val="24"/>
          <w:szCs w:val="24"/>
        </w:rPr>
        <w:t>1</w:t>
      </w:r>
      <w:r w:rsidR="00F02749" w:rsidRPr="00F02749">
        <w:rPr>
          <w:rFonts w:ascii="Times New Roman" w:hAnsi="Times New Roman" w:cs="Times New Roman"/>
          <w:sz w:val="24"/>
          <w:szCs w:val="24"/>
        </w:rPr>
        <w:t>,</w:t>
      </w:r>
      <w:r w:rsidR="00BD4577">
        <w:rPr>
          <w:rFonts w:ascii="Times New Roman" w:hAnsi="Times New Roman" w:cs="Times New Roman"/>
          <w:sz w:val="24"/>
          <w:szCs w:val="24"/>
        </w:rPr>
        <w:t>81</w:t>
      </w:r>
      <w:r w:rsidR="00F02749" w:rsidRPr="00F02749">
        <w:rPr>
          <w:rFonts w:ascii="Times New Roman" w:hAnsi="Times New Roman" w:cs="Times New Roman"/>
          <w:sz w:val="24"/>
          <w:szCs w:val="24"/>
        </w:rPr>
        <w:t xml:space="preserve"> </w:t>
      </w:r>
      <w:r w:rsidR="00F02749">
        <w:rPr>
          <w:rFonts w:ascii="Times New Roman" w:hAnsi="Times New Roman" w:cs="Times New Roman"/>
          <w:sz w:val="24"/>
          <w:szCs w:val="24"/>
        </w:rPr>
        <w:t>года</w:t>
      </w:r>
      <w:r w:rsidR="00542D40">
        <w:rPr>
          <w:rFonts w:ascii="Times New Roman" w:hAnsi="Times New Roman" w:cs="Times New Roman"/>
          <w:sz w:val="24"/>
          <w:szCs w:val="24"/>
        </w:rPr>
        <w:t>.</w:t>
      </w:r>
    </w:p>
    <w:p w:rsidR="00542D40" w:rsidRPr="00542D40" w:rsidRDefault="00542D40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окупаемости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7E47" w:rsidRPr="00AB7E47">
        <w:rPr>
          <w:rFonts w:ascii="Times New Roman" w:hAnsi="Times New Roman" w:cs="Times New Roman"/>
          <w:b/>
          <w:sz w:val="24"/>
          <w:szCs w:val="24"/>
        </w:rPr>
        <w:t>(</w:t>
      </w:r>
      <w:r w:rsidR="00AB7E47">
        <w:rPr>
          <w:rFonts w:ascii="Times New Roman" w:hAnsi="Times New Roman" w:cs="Times New Roman"/>
          <w:b/>
          <w:sz w:val="24"/>
          <w:szCs w:val="24"/>
          <w:lang w:val="en-US"/>
        </w:rPr>
        <w:t>DPB</w:t>
      </w:r>
      <w:r w:rsidR="00F0274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AB7E47" w:rsidRPr="00AB7E4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дисконтированный – </w:t>
      </w:r>
      <w:r w:rsidR="00BD4577">
        <w:rPr>
          <w:rFonts w:ascii="Times New Roman" w:hAnsi="Times New Roman" w:cs="Times New Roman"/>
          <w:sz w:val="24"/>
          <w:szCs w:val="24"/>
        </w:rPr>
        <w:t>2</w:t>
      </w:r>
      <w:r w:rsidR="00F02749">
        <w:rPr>
          <w:rFonts w:ascii="Times New Roman" w:hAnsi="Times New Roman" w:cs="Times New Roman"/>
          <w:sz w:val="24"/>
          <w:szCs w:val="24"/>
        </w:rPr>
        <w:t>,25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0A16" w:rsidRDefault="002C0A16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2466" w:rsidRDefault="002E28F9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о</w:t>
      </w:r>
      <w:r w:rsidR="00872466">
        <w:rPr>
          <w:rFonts w:ascii="Times New Roman" w:hAnsi="Times New Roman" w:cs="Times New Roman"/>
          <w:sz w:val="24"/>
          <w:szCs w:val="24"/>
        </w:rPr>
        <w:t>сновные технико-экономические показатели</w:t>
      </w:r>
      <w:r>
        <w:rPr>
          <w:rFonts w:ascii="Times New Roman" w:hAnsi="Times New Roman" w:cs="Times New Roman"/>
          <w:sz w:val="24"/>
          <w:szCs w:val="24"/>
        </w:rPr>
        <w:t xml:space="preserve"> целесообразности вложения инвестиций в разработку Акульшинского участка Обидимо-Пятницкого месторождения известняков представлены в таблице:</w:t>
      </w:r>
    </w:p>
    <w:p w:rsidR="0077391A" w:rsidRDefault="0077391A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6358"/>
        <w:gridCol w:w="1555"/>
        <w:gridCol w:w="11"/>
        <w:gridCol w:w="1977"/>
      </w:tblGrid>
      <w:tr w:rsidR="002E28F9" w:rsidRPr="00B97B01" w:rsidTr="00D25A88">
        <w:trPr>
          <w:trHeight w:hRule="exact" w:val="680"/>
        </w:trPr>
        <w:tc>
          <w:tcPr>
            <w:tcW w:w="0" w:type="auto"/>
            <w:shd w:val="clear" w:color="auto" w:fill="C0504D" w:themeFill="accent2"/>
            <w:vAlign w:val="center"/>
          </w:tcPr>
          <w:p w:rsidR="002E28F9" w:rsidRPr="00B97B01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№ </w:t>
            </w:r>
          </w:p>
        </w:tc>
        <w:tc>
          <w:tcPr>
            <w:tcW w:w="6358" w:type="dxa"/>
            <w:shd w:val="clear" w:color="auto" w:fill="C0504D" w:themeFill="accent2"/>
            <w:vAlign w:val="center"/>
          </w:tcPr>
          <w:p w:rsidR="002E28F9" w:rsidRPr="00B97B01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66" w:type="dxa"/>
            <w:gridSpan w:val="2"/>
            <w:shd w:val="clear" w:color="auto" w:fill="C0504D" w:themeFill="accent2"/>
            <w:vAlign w:val="center"/>
          </w:tcPr>
          <w:p w:rsidR="002E28F9" w:rsidRPr="00B97B01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Единицы измерения</w:t>
            </w:r>
          </w:p>
        </w:tc>
        <w:tc>
          <w:tcPr>
            <w:tcW w:w="1977" w:type="dxa"/>
            <w:shd w:val="clear" w:color="auto" w:fill="C0504D" w:themeFill="accent2"/>
            <w:vAlign w:val="center"/>
          </w:tcPr>
          <w:p w:rsidR="002E28F9" w:rsidRPr="00B97B01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97B0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Показатели</w:t>
            </w:r>
          </w:p>
        </w:tc>
      </w:tr>
      <w:tr w:rsidR="002E28F9" w:rsidTr="00D25A88">
        <w:trPr>
          <w:trHeight w:hRule="exact" w:val="454"/>
        </w:trPr>
        <w:tc>
          <w:tcPr>
            <w:tcW w:w="0" w:type="auto"/>
            <w:vAlign w:val="center"/>
          </w:tcPr>
          <w:p w:rsidR="002E28F9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58" w:type="dxa"/>
            <w:vAlign w:val="center"/>
          </w:tcPr>
          <w:p w:rsidR="002E28F9" w:rsidRDefault="002E28F9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отработки</w:t>
            </w:r>
          </w:p>
        </w:tc>
        <w:tc>
          <w:tcPr>
            <w:tcW w:w="3543" w:type="dxa"/>
            <w:gridSpan w:val="3"/>
            <w:vAlign w:val="center"/>
          </w:tcPr>
          <w:p w:rsidR="002E28F9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</w:p>
        </w:tc>
      </w:tr>
      <w:tr w:rsidR="002E28F9" w:rsidTr="00D25A88">
        <w:trPr>
          <w:trHeight w:hRule="exact" w:val="68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2E28F9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2E28F9" w:rsidRDefault="002E28F9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Утвержденные геологические запасы категории А+В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твердом теле</w:t>
            </w:r>
          </w:p>
        </w:tc>
        <w:tc>
          <w:tcPr>
            <w:tcW w:w="1555" w:type="dxa"/>
            <w:shd w:val="clear" w:color="auto" w:fill="F2DBDB" w:themeFill="accent2" w:themeFillTint="33"/>
            <w:vAlign w:val="center"/>
          </w:tcPr>
          <w:p w:rsidR="002E28F9" w:rsidRPr="00D20D20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8" w:type="dxa"/>
            <w:gridSpan w:val="2"/>
            <w:shd w:val="clear" w:color="auto" w:fill="F2DBDB" w:themeFill="accent2" w:themeFillTint="33"/>
            <w:vAlign w:val="center"/>
          </w:tcPr>
          <w:p w:rsidR="002E28F9" w:rsidRPr="00533B5F" w:rsidRDefault="002E28F9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4 369</w:t>
            </w:r>
          </w:p>
        </w:tc>
      </w:tr>
      <w:tr w:rsidR="00D25A88" w:rsidTr="00D25A88">
        <w:trPr>
          <w:trHeight w:hRule="exact" w:val="454"/>
        </w:trPr>
        <w:tc>
          <w:tcPr>
            <w:tcW w:w="0" w:type="auto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58" w:type="dxa"/>
            <w:vAlign w:val="center"/>
          </w:tcPr>
          <w:p w:rsidR="00D25A88" w:rsidRDefault="00D25A88" w:rsidP="00D25A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Расчетная годовая проектная мощность</w:t>
            </w:r>
          </w:p>
        </w:tc>
        <w:tc>
          <w:tcPr>
            <w:tcW w:w="1555" w:type="dxa"/>
            <w:vAlign w:val="center"/>
          </w:tcPr>
          <w:p w:rsidR="00D25A88" w:rsidRPr="00872466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8" w:type="dxa"/>
            <w:gridSpan w:val="2"/>
            <w:vAlign w:val="center"/>
          </w:tcPr>
          <w:p w:rsidR="00D25A88" w:rsidRPr="00533B5F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600 000</w:t>
            </w:r>
          </w:p>
        </w:tc>
      </w:tr>
      <w:tr w:rsidR="00D25A88" w:rsidTr="00D25A88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инвестиций, без НДС</w:t>
            </w:r>
          </w:p>
        </w:tc>
        <w:tc>
          <w:tcPr>
            <w:tcW w:w="1555" w:type="dxa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88" w:type="dxa"/>
            <w:gridSpan w:val="2"/>
            <w:shd w:val="clear" w:color="auto" w:fill="F2DBDB" w:themeFill="accent2" w:themeFillTint="33"/>
            <w:vAlign w:val="center"/>
          </w:tcPr>
          <w:p w:rsidR="00D25A88" w:rsidRPr="00533B5F" w:rsidRDefault="00BD4577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25A88" w:rsidRPr="00533B5F">
              <w:rPr>
                <w:rFonts w:ascii="Times New Roman" w:hAnsi="Times New Roman" w:cs="Times New Roman"/>
                <w:b/>
                <w:sz w:val="24"/>
                <w:szCs w:val="24"/>
              </w:rPr>
              <w:t>0 000</w:t>
            </w:r>
          </w:p>
        </w:tc>
      </w:tr>
      <w:tr w:rsidR="00D25A88" w:rsidTr="00D25A88">
        <w:tc>
          <w:tcPr>
            <w:tcW w:w="0" w:type="auto"/>
          </w:tcPr>
          <w:p w:rsidR="00D25A88" w:rsidRDefault="00D25A88" w:rsidP="00D25A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58" w:type="dxa"/>
            <w:vAlign w:val="center"/>
          </w:tcPr>
          <w:p w:rsidR="00D25A88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готовой продукции: отсев мелких фракций</w:t>
            </w:r>
          </w:p>
          <w:p w:rsidR="00BF545E" w:rsidRPr="00A871FB" w:rsidRDefault="00D25A88" w:rsidP="00BF545E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BF54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545E" w:rsidRPr="00C66ED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щебень фракций</w:t>
            </w:r>
            <w:r w:rsidR="00BF545E" w:rsidRPr="00BF5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F545E"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5-20</w:t>
            </w:r>
          </w:p>
          <w:p w:rsidR="00BF545E" w:rsidRPr="00A871FB" w:rsidRDefault="00BF545E" w:rsidP="00BF545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</w:t>
            </w: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20-40</w:t>
            </w:r>
          </w:p>
          <w:p w:rsidR="00BF545E" w:rsidRPr="00A871FB" w:rsidRDefault="00BF545E" w:rsidP="00BF545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F54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</w:t>
            </w:r>
            <w:r w:rsidRPr="00A871FB">
              <w:rPr>
                <w:rFonts w:ascii="Times New Roman" w:hAnsi="Times New Roman" w:cs="Times New Roman"/>
                <w:i/>
                <w:sz w:val="24"/>
                <w:szCs w:val="24"/>
              </w:rPr>
              <w:t>40-70</w:t>
            </w:r>
          </w:p>
          <w:p w:rsidR="00D25A88" w:rsidRDefault="00BF545E" w:rsidP="00D25A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камень бутовый </w:t>
            </w:r>
          </w:p>
        </w:tc>
        <w:tc>
          <w:tcPr>
            <w:tcW w:w="1566" w:type="dxa"/>
            <w:gridSpan w:val="2"/>
          </w:tcPr>
          <w:p w:rsidR="00D25A88" w:rsidRDefault="00D25A88" w:rsidP="00D25A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7" w:type="dxa"/>
          </w:tcPr>
          <w:p w:rsidR="00D25A88" w:rsidRP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140,80</w:t>
            </w:r>
          </w:p>
          <w:p w:rsidR="00D25A88" w:rsidRP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463,10</w:t>
            </w:r>
          </w:p>
          <w:p w:rsidR="00D25A88" w:rsidRP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426,20</w:t>
            </w:r>
          </w:p>
          <w:p w:rsidR="00D25A88" w:rsidRP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445,40</w:t>
            </w:r>
          </w:p>
          <w:p w:rsidR="00D25A88" w:rsidRP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360,60</w:t>
            </w:r>
          </w:p>
        </w:tc>
      </w:tr>
      <w:tr w:rsidR="00D25A88" w:rsidTr="002775A7">
        <w:trPr>
          <w:trHeight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Выручка от реализации готовой продукции за год, без НДС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D25A88" w:rsidRP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212 579</w:t>
            </w:r>
          </w:p>
        </w:tc>
      </w:tr>
      <w:tr w:rsidR="002775A7" w:rsidTr="002775A7">
        <w:trPr>
          <w:trHeight w:val="454"/>
        </w:trPr>
        <w:tc>
          <w:tcPr>
            <w:tcW w:w="0" w:type="auto"/>
            <w:shd w:val="clear" w:color="auto" w:fill="FFFFFF" w:themeFill="background1"/>
            <w:vAlign w:val="center"/>
          </w:tcPr>
          <w:p w:rsidR="002775A7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58" w:type="dxa"/>
            <w:shd w:val="clear" w:color="auto" w:fill="FFFFFF" w:themeFill="background1"/>
            <w:vAlign w:val="center"/>
          </w:tcPr>
          <w:p w:rsidR="002775A7" w:rsidRDefault="002775A7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Эксплуатационные затраты на добычу и переработку в год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2775A7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:rsidR="002775A7" w:rsidRPr="002775A7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75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112 173</w:t>
            </w:r>
          </w:p>
        </w:tc>
      </w:tr>
      <w:tr w:rsidR="002775A7" w:rsidTr="00D25A88">
        <w:trPr>
          <w:trHeight w:hRule="exact" w:val="68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2775A7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2775A7" w:rsidRDefault="002775A7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Удельные эксплуатационные затраты на добычу и переработку 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2775A7" w:rsidRPr="00C51D42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руб./м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2775A7" w:rsidRPr="008D4E23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D4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Pr="008D4E2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  <w:r w:rsidRPr="008D4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8D4E2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00</w:t>
            </w:r>
          </w:p>
        </w:tc>
      </w:tr>
      <w:tr w:rsidR="00D25A88" w:rsidTr="00D25A88">
        <w:trPr>
          <w:trHeight w:hRule="exact" w:val="680"/>
        </w:trPr>
        <w:tc>
          <w:tcPr>
            <w:tcW w:w="0" w:type="auto"/>
            <w:vAlign w:val="center"/>
          </w:tcPr>
          <w:p w:rsidR="00D25A88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58" w:type="dxa"/>
            <w:vAlign w:val="center"/>
          </w:tcPr>
          <w:p w:rsidR="00D25A88" w:rsidRDefault="002775A7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 валовая</w:t>
            </w:r>
          </w:p>
        </w:tc>
        <w:tc>
          <w:tcPr>
            <w:tcW w:w="1566" w:type="dxa"/>
            <w:gridSpan w:val="2"/>
            <w:vAlign w:val="center"/>
          </w:tcPr>
          <w:p w:rsidR="00D25A88" w:rsidRPr="002775A7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5A7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vAlign w:val="center"/>
          </w:tcPr>
          <w:p w:rsidR="00D25A88" w:rsidRPr="00712CAA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2C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100 406</w:t>
            </w:r>
          </w:p>
        </w:tc>
      </w:tr>
      <w:tr w:rsidR="00D25A88" w:rsidTr="00712CAA">
        <w:trPr>
          <w:trHeight w:hRule="exact" w:val="680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5A88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D25A88" w:rsidRDefault="002775A7" w:rsidP="002775A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1F01">
              <w:rPr>
                <w:rFonts w:ascii="Times New Roman" w:eastAsia="Calibri" w:hAnsi="Times New Roman" w:cs="Times New Roman"/>
                <w:sz w:val="24"/>
                <w:szCs w:val="24"/>
              </w:rPr>
              <w:t>EBIT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о</w:t>
            </w:r>
            <w:r w:rsidRPr="000A1F01">
              <w:rPr>
                <w:rFonts w:ascii="Times New Roman" w:eastAsia="Calibri" w:hAnsi="Times New Roman" w:cs="Times New Roman"/>
                <w:sz w:val="24"/>
                <w:szCs w:val="24"/>
              </w:rPr>
              <w:t>перационная прибыль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вычета процентов и налогов 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D25A88" w:rsidRDefault="002775A7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D25A88" w:rsidRPr="008D4E23" w:rsidRDefault="00903B1E" w:rsidP="00DB44E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4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DB44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8D4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B44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098</w:t>
            </w:r>
          </w:p>
        </w:tc>
      </w:tr>
      <w:tr w:rsidR="00712CAA" w:rsidTr="00712CAA">
        <w:trPr>
          <w:trHeight w:hRule="exact" w:val="680"/>
        </w:trPr>
        <w:tc>
          <w:tcPr>
            <w:tcW w:w="0" w:type="auto"/>
            <w:shd w:val="clear" w:color="auto" w:fill="FFFFFF" w:themeFill="background1"/>
            <w:vAlign w:val="center"/>
          </w:tcPr>
          <w:p w:rsidR="00712CAA" w:rsidRDefault="00712CAA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58" w:type="dxa"/>
            <w:shd w:val="clear" w:color="auto" w:fill="FFFFFF" w:themeFill="background1"/>
            <w:vAlign w:val="center"/>
          </w:tcPr>
          <w:p w:rsidR="00712CAA" w:rsidRPr="000A1F01" w:rsidRDefault="00712CAA" w:rsidP="00712C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EBITDA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операционная прибыль до вычета амортизации, процентов и налогов 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712CAA" w:rsidRDefault="00712CAA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:rsidR="00712CAA" w:rsidRDefault="00903B1E" w:rsidP="00DB44E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  <w:r w:rsidR="00DB44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B44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058</w:t>
            </w:r>
          </w:p>
        </w:tc>
      </w:tr>
      <w:tr w:rsidR="00D25A88" w:rsidTr="00712CAA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D42">
              <w:rPr>
                <w:rFonts w:ascii="Times New Roman" w:hAnsi="Times New Roman" w:cs="Times New Roman"/>
                <w:sz w:val="24"/>
                <w:szCs w:val="24"/>
              </w:rPr>
              <w:t>NPV – чистая приведённая стоимость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D25A88" w:rsidRPr="00E46132" w:rsidRDefault="00E46132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61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170 736</w:t>
            </w:r>
          </w:p>
        </w:tc>
      </w:tr>
      <w:tr w:rsidR="00D25A88" w:rsidTr="00CA6900">
        <w:trPr>
          <w:trHeight w:hRule="exact" w:val="454"/>
        </w:trPr>
        <w:tc>
          <w:tcPr>
            <w:tcW w:w="0" w:type="auto"/>
            <w:shd w:val="clear" w:color="auto" w:fill="FFFFFF" w:themeFill="background1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58" w:type="dxa"/>
            <w:shd w:val="clear" w:color="auto" w:fill="FFFFFF" w:themeFill="background1"/>
            <w:vAlign w:val="center"/>
          </w:tcPr>
          <w:p w:rsidR="00D25A88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D42">
              <w:rPr>
                <w:rFonts w:ascii="Times New Roman" w:hAnsi="Times New Roman" w:cs="Times New Roman"/>
                <w:sz w:val="24"/>
                <w:szCs w:val="24"/>
              </w:rPr>
              <w:t>IRR – внутренняя норма дохода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:rsidR="00D25A88" w:rsidRPr="00E46132" w:rsidRDefault="00E46132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64,29</w:t>
            </w:r>
          </w:p>
        </w:tc>
      </w:tr>
      <w:tr w:rsidR="00CA6900" w:rsidTr="00CA6900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CA6900" w:rsidRDefault="00CA6900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CA6900" w:rsidRPr="00CA6900" w:rsidRDefault="00CA6900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индекс прибыльности инвестиций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CA6900" w:rsidRDefault="00CA6900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CA6900" w:rsidRPr="00CA6900" w:rsidRDefault="00E46132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2,44</w:t>
            </w:r>
          </w:p>
        </w:tc>
      </w:tr>
      <w:tr w:rsidR="00D25A88" w:rsidTr="00CA6900">
        <w:trPr>
          <w:trHeight w:hRule="exact" w:val="454"/>
        </w:trPr>
        <w:tc>
          <w:tcPr>
            <w:tcW w:w="0" w:type="auto"/>
            <w:shd w:val="clear" w:color="auto" w:fill="FFFFFF" w:themeFill="background1"/>
            <w:vAlign w:val="center"/>
          </w:tcPr>
          <w:p w:rsidR="00D25A88" w:rsidRDefault="00D25A88" w:rsidP="00CA690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9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58" w:type="dxa"/>
            <w:shd w:val="clear" w:color="auto" w:fill="FFFFFF" w:themeFill="background1"/>
            <w:vAlign w:val="center"/>
          </w:tcPr>
          <w:p w:rsidR="00D25A88" w:rsidRPr="00C51D42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D42">
              <w:rPr>
                <w:rFonts w:ascii="Times New Roman" w:hAnsi="Times New Roman" w:cs="Times New Roman"/>
                <w:sz w:val="24"/>
                <w:szCs w:val="24"/>
              </w:rPr>
              <w:t>Срок окупаемости:</w:t>
            </w:r>
          </w:p>
        </w:tc>
        <w:tc>
          <w:tcPr>
            <w:tcW w:w="1566" w:type="dxa"/>
            <w:gridSpan w:val="2"/>
            <w:shd w:val="clear" w:color="auto" w:fill="FFFFFF" w:themeFill="background1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shd w:val="clear" w:color="auto" w:fill="FFFFFF" w:themeFill="background1"/>
          </w:tcPr>
          <w:p w:rsidR="00D25A88" w:rsidRPr="00533B5F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25A88" w:rsidTr="00D25A88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5A88" w:rsidRDefault="00CA6900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25A8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D25A88" w:rsidRPr="00C51D42" w:rsidRDefault="00D25A88" w:rsidP="004758EA">
            <w:pPr>
              <w:widowControl w:val="0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простой, с начала реализации проекта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D25A88" w:rsidRPr="00E46132" w:rsidRDefault="00E46132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1,81</w:t>
            </w:r>
          </w:p>
        </w:tc>
      </w:tr>
      <w:tr w:rsidR="00D25A88" w:rsidTr="00D25A88">
        <w:trPr>
          <w:trHeight w:hRule="exact" w:val="454"/>
        </w:trPr>
        <w:tc>
          <w:tcPr>
            <w:tcW w:w="0" w:type="auto"/>
            <w:vAlign w:val="center"/>
          </w:tcPr>
          <w:p w:rsidR="00D25A88" w:rsidRDefault="00D25A88" w:rsidP="00CA690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9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358" w:type="dxa"/>
            <w:vAlign w:val="center"/>
          </w:tcPr>
          <w:p w:rsidR="00D25A88" w:rsidRDefault="00D25A88" w:rsidP="004758EA">
            <w:pPr>
              <w:widowControl w:val="0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дисконтированный, с начала реализации проекта</w:t>
            </w:r>
          </w:p>
        </w:tc>
        <w:tc>
          <w:tcPr>
            <w:tcW w:w="1566" w:type="dxa"/>
            <w:gridSpan w:val="2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977" w:type="dxa"/>
            <w:vAlign w:val="center"/>
          </w:tcPr>
          <w:p w:rsidR="00D25A88" w:rsidRPr="00533B5F" w:rsidRDefault="00E46132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25A88"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,25</w:t>
            </w:r>
          </w:p>
        </w:tc>
      </w:tr>
      <w:tr w:rsidR="00D25A88" w:rsidTr="00D25A88">
        <w:trPr>
          <w:trHeight w:hRule="exact" w:val="454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D25A88" w:rsidRDefault="00D25A88" w:rsidP="00CA690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9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58" w:type="dxa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Ставка дисконтирования</w:t>
            </w:r>
          </w:p>
        </w:tc>
        <w:tc>
          <w:tcPr>
            <w:tcW w:w="1566" w:type="dxa"/>
            <w:gridSpan w:val="2"/>
            <w:shd w:val="clear" w:color="auto" w:fill="F2DBDB" w:themeFill="accent2" w:themeFillTint="33"/>
            <w:vAlign w:val="center"/>
          </w:tcPr>
          <w:p w:rsidR="00D25A88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77" w:type="dxa"/>
            <w:shd w:val="clear" w:color="auto" w:fill="F2DBDB" w:themeFill="accent2" w:themeFillTint="33"/>
            <w:vAlign w:val="center"/>
          </w:tcPr>
          <w:p w:rsidR="00D25A88" w:rsidRPr="00533B5F" w:rsidRDefault="00D25A88" w:rsidP="004758E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3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</w:tr>
    </w:tbl>
    <w:p w:rsidR="00872466" w:rsidRPr="00AC6A08" w:rsidRDefault="00872466" w:rsidP="00872466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553C1F" w:rsidRPr="00553C1F" w:rsidRDefault="00553C1F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070D4E" w:rsidRPr="00070D4E" w:rsidRDefault="00070D4E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9213C">
        <w:rPr>
          <w:rFonts w:ascii="Times New Roman" w:hAnsi="Times New Roman" w:cs="Times New Roman"/>
          <w:color w:val="C00000"/>
          <w:sz w:val="28"/>
          <w:szCs w:val="28"/>
        </w:rPr>
        <w:t>АНАЛИЗ ЧУВСТВИТЕЛЬНОСТИ ПРОЕКТА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>.</w:t>
      </w:r>
    </w:p>
    <w:p w:rsidR="00C27516" w:rsidRDefault="00C27516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0A93">
        <w:rPr>
          <w:rFonts w:ascii="Times New Roman" w:hAnsi="Times New Roman" w:cs="Times New Roman"/>
          <w:sz w:val="24"/>
          <w:szCs w:val="24"/>
        </w:rPr>
        <w:t xml:space="preserve">Применим стандартный метод количественного анализа, который заключается в изменении значений критических параметров (в нашем случае себестоимости </w:t>
      </w:r>
      <w:r w:rsidR="00450A93" w:rsidRPr="00450A93"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Pr="00450A93">
        <w:rPr>
          <w:rFonts w:ascii="Times New Roman" w:hAnsi="Times New Roman" w:cs="Times New Roman"/>
          <w:sz w:val="24"/>
          <w:szCs w:val="24"/>
        </w:rPr>
        <w:t>и цены реализации), подстановке их в финансовую модель проекта и расчете показателей эффективности проекта при каждом таком изменении</w:t>
      </w:r>
      <w:r w:rsidR="00450A93">
        <w:rPr>
          <w:rFonts w:ascii="Times New Roman" w:hAnsi="Times New Roman" w:cs="Times New Roman"/>
          <w:sz w:val="24"/>
          <w:szCs w:val="24"/>
        </w:rPr>
        <w:t>.</w:t>
      </w:r>
    </w:p>
    <w:p w:rsidR="00214190" w:rsidRDefault="000D3B86" w:rsidP="00B9170A">
      <w:pPr>
        <w:widowControl w:val="0"/>
        <w:spacing w:after="0"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3B86">
        <w:rPr>
          <w:rFonts w:ascii="Times New Roman" w:hAnsi="Times New Roman" w:cs="Times New Roman"/>
          <w:sz w:val="24"/>
          <w:szCs w:val="24"/>
        </w:rPr>
        <w:t xml:space="preserve">Степень их воздействия на итоговую эффективность проекта </w:t>
      </w:r>
      <w:r w:rsidR="00476AC4">
        <w:rPr>
          <w:rFonts w:ascii="Times New Roman" w:hAnsi="Times New Roman" w:cs="Times New Roman"/>
          <w:sz w:val="24"/>
          <w:szCs w:val="24"/>
        </w:rPr>
        <w:t xml:space="preserve">(в данном случае на </w:t>
      </w:r>
      <w:r w:rsidR="00476AC4">
        <w:rPr>
          <w:rFonts w:ascii="Times New Roman" w:hAnsi="Times New Roman" w:cs="Times New Roman"/>
          <w:sz w:val="24"/>
          <w:szCs w:val="24"/>
          <w:lang w:val="en-US"/>
        </w:rPr>
        <w:t>NPV</w:t>
      </w:r>
      <w:r w:rsidR="00476AC4" w:rsidRPr="00476AC4">
        <w:rPr>
          <w:rFonts w:ascii="Times New Roman" w:hAnsi="Times New Roman" w:cs="Times New Roman"/>
          <w:sz w:val="24"/>
          <w:szCs w:val="24"/>
        </w:rPr>
        <w:t xml:space="preserve">) </w:t>
      </w:r>
      <w:r w:rsidRPr="000D3B86">
        <w:rPr>
          <w:rFonts w:ascii="Times New Roman" w:hAnsi="Times New Roman" w:cs="Times New Roman"/>
          <w:sz w:val="24"/>
          <w:szCs w:val="24"/>
        </w:rPr>
        <w:t>удобнее п</w:t>
      </w:r>
      <w:r>
        <w:rPr>
          <w:rFonts w:ascii="Times New Roman" w:hAnsi="Times New Roman" w:cs="Times New Roman"/>
          <w:sz w:val="24"/>
          <w:szCs w:val="24"/>
        </w:rPr>
        <w:t>оказать на графике:</w:t>
      </w:r>
    </w:p>
    <w:p w:rsidR="000D3B86" w:rsidRPr="000D3B86" w:rsidRDefault="00F20EFC" w:rsidP="003967AE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8289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80E9B" w:rsidRDefault="00680E9B" w:rsidP="00511BDA">
      <w:pPr>
        <w:widowControl w:val="0"/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B91F4F" w:rsidRDefault="00B91F4F" w:rsidP="00511BDA">
      <w:pPr>
        <w:widowControl w:val="0"/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476AC4" w:rsidRPr="001C66BE" w:rsidRDefault="00F02749" w:rsidP="00511BDA">
      <w:pPr>
        <w:widowControl w:val="0"/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1C66BE">
        <w:rPr>
          <w:rFonts w:ascii="Times New Roman" w:hAnsi="Times New Roman" w:cs="Times New Roman"/>
          <w:b/>
          <w:sz w:val="24"/>
          <w:szCs w:val="24"/>
        </w:rPr>
        <w:t>Изменение показателей эффективности проекта в зависимости</w:t>
      </w:r>
    </w:p>
    <w:p w:rsidR="00F02749" w:rsidRPr="001C66BE" w:rsidRDefault="00F02749" w:rsidP="00511BDA">
      <w:pPr>
        <w:widowControl w:val="0"/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1C66BE">
        <w:rPr>
          <w:rFonts w:ascii="Times New Roman" w:hAnsi="Times New Roman" w:cs="Times New Roman"/>
          <w:b/>
          <w:sz w:val="24"/>
          <w:szCs w:val="24"/>
        </w:rPr>
        <w:t>от изменения себестоимости продукции.</w:t>
      </w:r>
    </w:p>
    <w:tbl>
      <w:tblPr>
        <w:tblStyle w:val="a4"/>
        <w:tblW w:w="0" w:type="auto"/>
        <w:jc w:val="center"/>
        <w:tblInd w:w="-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5"/>
        <w:gridCol w:w="996"/>
        <w:gridCol w:w="996"/>
        <w:gridCol w:w="996"/>
        <w:gridCol w:w="996"/>
        <w:gridCol w:w="996"/>
      </w:tblGrid>
      <w:tr w:rsidR="00F02749" w:rsidRPr="001C66BE" w:rsidTr="00D41CE6">
        <w:trPr>
          <w:trHeight w:val="397"/>
          <w:jc w:val="center"/>
        </w:trPr>
        <w:tc>
          <w:tcPr>
            <w:tcW w:w="5085" w:type="dxa"/>
            <w:vMerge w:val="restart"/>
            <w:shd w:val="clear" w:color="auto" w:fill="C0504D" w:themeFill="accent2"/>
            <w:vAlign w:val="center"/>
          </w:tcPr>
          <w:p w:rsidR="00F02749" w:rsidRPr="001C66BE" w:rsidRDefault="00F02749" w:rsidP="001C66BE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Показатель</w:t>
            </w:r>
          </w:p>
          <w:p w:rsidR="00F02749" w:rsidRPr="001C66BE" w:rsidRDefault="00F02749" w:rsidP="001C66BE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эффективности</w:t>
            </w:r>
          </w:p>
        </w:tc>
        <w:tc>
          <w:tcPr>
            <w:tcW w:w="0" w:type="auto"/>
            <w:gridSpan w:val="5"/>
            <w:tcBorders>
              <w:bottom w:val="single" w:sz="4" w:space="0" w:color="000000" w:themeColor="text1"/>
            </w:tcBorders>
            <w:shd w:val="clear" w:color="auto" w:fill="C0504D" w:themeFill="accent2"/>
            <w:vAlign w:val="center"/>
          </w:tcPr>
          <w:p w:rsidR="00F02749" w:rsidRPr="001C66BE" w:rsidRDefault="00F02749" w:rsidP="001C66B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 % от запланированного уровня</w:t>
            </w:r>
          </w:p>
        </w:tc>
      </w:tr>
      <w:tr w:rsidR="007836D1" w:rsidRPr="001C66BE" w:rsidTr="00D41CE6">
        <w:trPr>
          <w:trHeight w:val="340"/>
          <w:jc w:val="center"/>
        </w:trPr>
        <w:tc>
          <w:tcPr>
            <w:tcW w:w="5085" w:type="dxa"/>
            <w:vMerge/>
            <w:shd w:val="clear" w:color="auto" w:fill="C0504D" w:themeFill="accent2"/>
            <w:vAlign w:val="center"/>
          </w:tcPr>
          <w:p w:rsidR="00F02749" w:rsidRPr="001C66BE" w:rsidRDefault="00F02749" w:rsidP="001C66BE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F02749" w:rsidRPr="001C66BE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-20%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F02749" w:rsidRPr="001C66BE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-10%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F02749" w:rsidRPr="001C66BE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F02749" w:rsidRPr="001C66BE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F02749" w:rsidRPr="001C66BE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C66B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20%</w:t>
            </w:r>
          </w:p>
        </w:tc>
      </w:tr>
      <w:tr w:rsidR="007836D1" w:rsidTr="006705C3">
        <w:trPr>
          <w:trHeight w:val="680"/>
          <w:jc w:val="center"/>
        </w:trPr>
        <w:tc>
          <w:tcPr>
            <w:tcW w:w="5085" w:type="dxa"/>
            <w:shd w:val="clear" w:color="auto" w:fill="FFFFFF" w:themeFill="background1"/>
          </w:tcPr>
          <w:p w:rsidR="00F02749" w:rsidRPr="007836D1" w:rsidRDefault="007836D1" w:rsidP="006705C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тыс. руб.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02749" w:rsidRPr="00BC0430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B83154">
              <w:rPr>
                <w:rFonts w:ascii="Times New Roman" w:hAnsi="Times New Roman" w:cs="Times New Roman"/>
                <w:i/>
                <w:sz w:val="24"/>
                <w:szCs w:val="24"/>
              </w:rPr>
              <w:t>93 931</w:t>
            </w:r>
          </w:p>
          <w:p w:rsidR="007836D1" w:rsidRPr="00BC0430" w:rsidRDefault="007836D1" w:rsidP="00B8315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B83154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02749" w:rsidRPr="00BC0430" w:rsidRDefault="007836D1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B83154">
              <w:rPr>
                <w:rFonts w:ascii="Times New Roman" w:hAnsi="Times New Roman" w:cs="Times New Roman"/>
                <w:i/>
                <w:sz w:val="24"/>
                <w:szCs w:val="24"/>
              </w:rPr>
              <w:t>82 332</w:t>
            </w:r>
          </w:p>
          <w:p w:rsidR="007836D1" w:rsidRPr="00BC0430" w:rsidRDefault="007836D1" w:rsidP="00B83154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B83154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7%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02749" w:rsidRPr="00BC0430" w:rsidRDefault="00B83154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170 736</w:t>
            </w:r>
          </w:p>
          <w:p w:rsidR="007836D1" w:rsidRPr="00BC0430" w:rsidRDefault="00B83154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7836D1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0%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02749" w:rsidRPr="00BC0430" w:rsidRDefault="00B83154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159 137</w:t>
            </w:r>
          </w:p>
          <w:p w:rsidR="007836D1" w:rsidRPr="00BC0430" w:rsidRDefault="00B83154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93</w:t>
            </w:r>
            <w:r w:rsidR="007836D1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F02749" w:rsidRPr="00BC0430" w:rsidRDefault="00B83154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147 537</w:t>
            </w:r>
          </w:p>
          <w:p w:rsidR="007836D1" w:rsidRPr="00BC0430" w:rsidRDefault="00B83154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86</w:t>
            </w:r>
            <w:r w:rsidR="007836D1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7836D1" w:rsidTr="00D41CE6">
        <w:trPr>
          <w:jc w:val="center"/>
        </w:trPr>
        <w:tc>
          <w:tcPr>
            <w:tcW w:w="5085" w:type="dxa"/>
            <w:shd w:val="clear" w:color="auto" w:fill="F2DBDB" w:themeFill="accent2" w:themeFillTint="33"/>
            <w:vAlign w:val="center"/>
          </w:tcPr>
          <w:p w:rsidR="001C66BE" w:rsidRPr="001C66BE" w:rsidRDefault="007836D1" w:rsidP="001C66B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1C66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02749" w:rsidRPr="007836D1" w:rsidRDefault="007836D1" w:rsidP="001C66B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(дисконтированный срок окупаемости),</w:t>
            </w:r>
            <w:r w:rsidR="001C6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02749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7836D1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02749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1C66BE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02749" w:rsidRPr="00BC0430" w:rsidRDefault="00722630" w:rsidP="001C66B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07F47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,25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02749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07F47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F02749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07F47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</w:p>
        </w:tc>
      </w:tr>
    </w:tbl>
    <w:p w:rsidR="00680E9B" w:rsidRDefault="00680E9B" w:rsidP="00F02749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02749" w:rsidRPr="00F02749" w:rsidRDefault="00F02749" w:rsidP="00F02749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749" w:rsidRPr="001C66BE" w:rsidRDefault="00C07F47" w:rsidP="008D4E23">
      <w:pPr>
        <w:widowControl w:val="0"/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1C66BE">
        <w:rPr>
          <w:rFonts w:ascii="Times New Roman" w:hAnsi="Times New Roman" w:cs="Times New Roman"/>
          <w:b/>
          <w:sz w:val="24"/>
          <w:szCs w:val="24"/>
        </w:rPr>
        <w:t>Изменение показателей эффективности проекта в зависимости</w:t>
      </w:r>
    </w:p>
    <w:p w:rsidR="00C07F47" w:rsidRPr="001C66BE" w:rsidRDefault="00C07F47" w:rsidP="008D4E23">
      <w:pPr>
        <w:widowControl w:val="0"/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1C66BE">
        <w:rPr>
          <w:rFonts w:ascii="Times New Roman" w:hAnsi="Times New Roman" w:cs="Times New Roman"/>
          <w:b/>
          <w:sz w:val="24"/>
          <w:szCs w:val="24"/>
        </w:rPr>
        <w:t>от изменения цены реализации продукции.</w:t>
      </w:r>
    </w:p>
    <w:tbl>
      <w:tblPr>
        <w:tblStyle w:val="a4"/>
        <w:tblW w:w="101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5"/>
        <w:gridCol w:w="924"/>
        <w:gridCol w:w="1052"/>
        <w:gridCol w:w="1052"/>
        <w:gridCol w:w="1052"/>
        <w:gridCol w:w="1052"/>
      </w:tblGrid>
      <w:tr w:rsidR="00C07F47" w:rsidRPr="00BC0430" w:rsidTr="00E63925">
        <w:trPr>
          <w:trHeight w:val="412"/>
          <w:jc w:val="center"/>
        </w:trPr>
        <w:tc>
          <w:tcPr>
            <w:tcW w:w="5006" w:type="dxa"/>
            <w:vMerge w:val="restart"/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Показатель</w:t>
            </w:r>
          </w:p>
          <w:p w:rsidR="00C07F47" w:rsidRPr="00BC0430" w:rsidRDefault="00C07F47" w:rsidP="00BC0430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эффективности</w:t>
            </w:r>
          </w:p>
        </w:tc>
        <w:tc>
          <w:tcPr>
            <w:tcW w:w="0" w:type="auto"/>
            <w:gridSpan w:val="5"/>
            <w:tcBorders>
              <w:bottom w:val="single" w:sz="4" w:space="0" w:color="000000" w:themeColor="text1"/>
            </w:tcBorders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 % от запланированного уровня</w:t>
            </w:r>
          </w:p>
        </w:tc>
      </w:tr>
      <w:tr w:rsidR="00E63925" w:rsidRPr="00BC0430" w:rsidTr="00E63925">
        <w:trPr>
          <w:trHeight w:val="354"/>
          <w:jc w:val="center"/>
        </w:trPr>
        <w:tc>
          <w:tcPr>
            <w:tcW w:w="5006" w:type="dxa"/>
            <w:vMerge/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-20%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-10%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10%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C0504D" w:themeFill="accent2"/>
            <w:vAlign w:val="center"/>
          </w:tcPr>
          <w:p w:rsidR="00C07F47" w:rsidRPr="00BC0430" w:rsidRDefault="00C07F47" w:rsidP="00BC043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20%</w:t>
            </w:r>
          </w:p>
        </w:tc>
      </w:tr>
      <w:tr w:rsidR="00E63925" w:rsidTr="006705C3">
        <w:trPr>
          <w:trHeight w:val="706"/>
          <w:jc w:val="center"/>
        </w:trPr>
        <w:tc>
          <w:tcPr>
            <w:tcW w:w="5006" w:type="dxa"/>
            <w:shd w:val="clear" w:color="auto" w:fill="FFFFFF" w:themeFill="background1"/>
          </w:tcPr>
          <w:p w:rsidR="00C07F47" w:rsidRPr="007836D1" w:rsidRDefault="00C07F47" w:rsidP="006705C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тыс. руб.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52 208</w:t>
            </w:r>
          </w:p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35504C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1%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111 472</w:t>
            </w:r>
          </w:p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65</w:t>
            </w:r>
            <w:r w:rsidR="00C07F47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170 736</w:t>
            </w:r>
          </w:p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  <w:r w:rsidR="00C07F47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229 996</w:t>
            </w:r>
          </w:p>
          <w:p w:rsidR="00C07F47" w:rsidRPr="00BC0430" w:rsidRDefault="00C07F47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722630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C07F47" w:rsidRPr="00BC0430" w:rsidRDefault="0035504C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722630">
              <w:rPr>
                <w:rFonts w:ascii="Times New Roman" w:hAnsi="Times New Roman" w:cs="Times New Roman"/>
                <w:i/>
                <w:sz w:val="24"/>
                <w:szCs w:val="24"/>
              </w:rPr>
              <w:t>89 260</w:t>
            </w:r>
          </w:p>
          <w:p w:rsidR="0035504C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169</w:t>
            </w:r>
            <w:r w:rsidR="0035504C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E63925" w:rsidTr="00E63925">
        <w:trPr>
          <w:trHeight w:val="576"/>
          <w:jc w:val="center"/>
        </w:trPr>
        <w:tc>
          <w:tcPr>
            <w:tcW w:w="5006" w:type="dxa"/>
            <w:shd w:val="clear" w:color="auto" w:fill="F2DBDB" w:themeFill="accent2" w:themeFillTint="33"/>
            <w:vAlign w:val="center"/>
          </w:tcPr>
          <w:p w:rsidR="0035504C" w:rsidRDefault="00C07F47" w:rsidP="00BC043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BC04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F47" w:rsidRPr="007836D1" w:rsidRDefault="00C07F47" w:rsidP="00BC043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(дисконтированный срок окупаемости),</w:t>
            </w:r>
            <w:r w:rsidR="00BC0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4,83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07F47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35504C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07F47" w:rsidRPr="00BC0430" w:rsidRDefault="00722630" w:rsidP="00BC04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07F47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,25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07F47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35504C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35504C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C07F47" w:rsidRPr="00BC0430" w:rsidRDefault="00722630" w:rsidP="0072263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35504C" w:rsidRPr="00BC043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58</w:t>
            </w:r>
          </w:p>
        </w:tc>
      </w:tr>
    </w:tbl>
    <w:p w:rsidR="00C07F47" w:rsidRPr="008E1134" w:rsidRDefault="00C07F47" w:rsidP="00C07F47">
      <w:pPr>
        <w:widowControl w:val="0"/>
        <w:spacing w:after="0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2C0A16" w:rsidRPr="0077391A" w:rsidRDefault="002C0A16" w:rsidP="00BC043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C0430" w:rsidRPr="0077391A" w:rsidRDefault="00BC0430" w:rsidP="00BC043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7391A">
        <w:rPr>
          <w:rFonts w:ascii="Times New Roman" w:hAnsi="Times New Roman" w:cs="Times New Roman"/>
          <w:sz w:val="26"/>
          <w:szCs w:val="26"/>
        </w:rPr>
        <w:t xml:space="preserve">Таким образом, на результат рассматриваемого проекта сильнее всего влияет цена реализации продукции, а затем </w:t>
      </w:r>
      <w:r w:rsidR="00D41CE6" w:rsidRPr="0077391A">
        <w:rPr>
          <w:rFonts w:ascii="Times New Roman" w:hAnsi="Times New Roman" w:cs="Times New Roman"/>
          <w:sz w:val="26"/>
          <w:szCs w:val="26"/>
        </w:rPr>
        <w:t xml:space="preserve">– </w:t>
      </w:r>
      <w:r w:rsidRPr="0077391A">
        <w:rPr>
          <w:rFonts w:ascii="Times New Roman" w:hAnsi="Times New Roman" w:cs="Times New Roman"/>
          <w:sz w:val="26"/>
          <w:szCs w:val="26"/>
        </w:rPr>
        <w:t>себестоимость</w:t>
      </w:r>
      <w:r w:rsidR="00D41CE6" w:rsidRPr="0077391A">
        <w:rPr>
          <w:rFonts w:ascii="Times New Roman" w:hAnsi="Times New Roman" w:cs="Times New Roman"/>
          <w:sz w:val="26"/>
          <w:szCs w:val="26"/>
        </w:rPr>
        <w:t xml:space="preserve"> </w:t>
      </w:r>
      <w:r w:rsidRPr="0077391A">
        <w:rPr>
          <w:rFonts w:ascii="Times New Roman" w:hAnsi="Times New Roman" w:cs="Times New Roman"/>
          <w:sz w:val="26"/>
          <w:szCs w:val="26"/>
        </w:rPr>
        <w:t>продукции.</w:t>
      </w:r>
    </w:p>
    <w:p w:rsidR="00CB1F3A" w:rsidRPr="0077391A" w:rsidRDefault="00CB1F3A" w:rsidP="00BC0430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2C0A16" w:rsidRDefault="002C0A16" w:rsidP="00511BDA">
      <w:pPr>
        <w:widowControl w:val="0"/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94433F" w:rsidRDefault="0094433F" w:rsidP="00511BDA">
      <w:pPr>
        <w:widowControl w:val="0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4433F">
        <w:rPr>
          <w:rFonts w:ascii="Times New Roman" w:hAnsi="Times New Roman" w:cs="Times New Roman"/>
          <w:b/>
          <w:sz w:val="24"/>
          <w:szCs w:val="24"/>
        </w:rPr>
        <w:t>Эффективность проекта в зависимости от сценария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0083" w:type="dxa"/>
        <w:jc w:val="center"/>
        <w:tblInd w:w="-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83"/>
        <w:gridCol w:w="3562"/>
        <w:gridCol w:w="1667"/>
        <w:gridCol w:w="1344"/>
        <w:gridCol w:w="1027"/>
      </w:tblGrid>
      <w:tr w:rsidR="00511BDA" w:rsidRPr="00511BDA" w:rsidTr="00E63925">
        <w:trPr>
          <w:trHeight w:val="556"/>
          <w:jc w:val="center"/>
        </w:trPr>
        <w:tc>
          <w:tcPr>
            <w:tcW w:w="0" w:type="auto"/>
            <w:shd w:val="clear" w:color="auto" w:fill="C0504D" w:themeFill="accent2"/>
            <w:vAlign w:val="center"/>
          </w:tcPr>
          <w:p w:rsidR="0094433F" w:rsidRPr="00511BDA" w:rsidRDefault="0094433F" w:rsidP="00A06F9D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Сценарий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94433F" w:rsidRPr="00511BDA" w:rsidRDefault="0094433F" w:rsidP="00A06F9D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Фактор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94433F" w:rsidRPr="00511BDA" w:rsidRDefault="0094433F" w:rsidP="00A06F9D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Значение</w:t>
            </w:r>
          </w:p>
          <w:p w:rsidR="0094433F" w:rsidRPr="00511BDA" w:rsidRDefault="0094433F" w:rsidP="00A06F9D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% от плана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94433F" w:rsidRPr="00511BDA" w:rsidRDefault="0094433F" w:rsidP="00A06F9D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NPV</w:t>
            </w: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</w:t>
            </w:r>
          </w:p>
          <w:p w:rsidR="0094433F" w:rsidRPr="00511BDA" w:rsidRDefault="0094433F" w:rsidP="00A06F9D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тыс. руб.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:rsidR="0094433F" w:rsidRPr="00511BDA" w:rsidRDefault="0094433F" w:rsidP="00A06F9D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DPBP</w:t>
            </w: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</w:t>
            </w:r>
          </w:p>
          <w:p w:rsidR="0094433F" w:rsidRPr="00511BDA" w:rsidRDefault="0094433F" w:rsidP="00A06F9D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лет</w:t>
            </w: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E65AEA" w:rsidRDefault="00511BDA" w:rsidP="00A06F9D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5AEA">
              <w:rPr>
                <w:rFonts w:ascii="Times New Roman" w:hAnsi="Times New Roman" w:cs="Times New Roman"/>
                <w:i/>
                <w:sz w:val="24"/>
                <w:szCs w:val="24"/>
              </w:rPr>
              <w:t>Пессимистический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B9170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r w:rsidR="00511BDA" w:rsidRPr="00511BDA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продукции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95</w:t>
            </w:r>
          </w:p>
        </w:tc>
        <w:tc>
          <w:tcPr>
            <w:tcW w:w="0" w:type="auto"/>
            <w:vMerge w:val="restart"/>
            <w:shd w:val="clear" w:color="auto" w:fill="F2DBDB" w:themeFill="accent2" w:themeFillTint="33"/>
            <w:vAlign w:val="center"/>
          </w:tcPr>
          <w:p w:rsidR="00511BDA" w:rsidRPr="00511BDA" w:rsidRDefault="009B1608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139 263</w:t>
            </w:r>
          </w:p>
        </w:tc>
        <w:tc>
          <w:tcPr>
            <w:tcW w:w="0" w:type="auto"/>
            <w:vMerge w:val="restart"/>
            <w:shd w:val="clear" w:color="auto" w:fill="F2DBDB" w:themeFill="accent2" w:themeFillTint="33"/>
            <w:vAlign w:val="center"/>
          </w:tcPr>
          <w:p w:rsidR="00511BDA" w:rsidRPr="00511BDA" w:rsidRDefault="009B1608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2,63</w:t>
            </w: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sz w:val="24"/>
                <w:szCs w:val="24"/>
              </w:rPr>
              <w:t>Объем добычи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</w:p>
        </w:tc>
        <w:tc>
          <w:tcPr>
            <w:tcW w:w="0" w:type="auto"/>
            <w:vMerge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sz w:val="24"/>
                <w:szCs w:val="24"/>
              </w:rPr>
              <w:t>Себестоимость продукции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110</w:t>
            </w:r>
          </w:p>
        </w:tc>
        <w:tc>
          <w:tcPr>
            <w:tcW w:w="0" w:type="auto"/>
            <w:vMerge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vAlign w:val="center"/>
          </w:tcPr>
          <w:p w:rsidR="00511BDA" w:rsidRPr="00E65AEA" w:rsidRDefault="00E63925" w:rsidP="00A06F9D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Оптимальны</w:t>
            </w:r>
            <w:r w:rsidR="00511BDA" w:rsidRPr="00E65AEA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</w:p>
        </w:tc>
        <w:tc>
          <w:tcPr>
            <w:tcW w:w="0" w:type="auto"/>
            <w:vAlign w:val="center"/>
          </w:tcPr>
          <w:p w:rsidR="00511BDA" w:rsidRPr="00511BDA" w:rsidRDefault="00B9170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r w:rsidR="00511BDA" w:rsidRPr="00511BDA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продукции</w:t>
            </w:r>
          </w:p>
        </w:tc>
        <w:tc>
          <w:tcPr>
            <w:tcW w:w="0" w:type="auto"/>
            <w:vAlign w:val="center"/>
          </w:tcPr>
          <w:p w:rsidR="00511BDA" w:rsidRPr="00511BDA" w:rsidRDefault="00511BDA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E63925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  <w:vAlign w:val="center"/>
          </w:tcPr>
          <w:p w:rsidR="00511BDA" w:rsidRPr="00511BDA" w:rsidRDefault="00E63925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170 736</w:t>
            </w:r>
          </w:p>
        </w:tc>
        <w:tc>
          <w:tcPr>
            <w:tcW w:w="0" w:type="auto"/>
            <w:vMerge w:val="restart"/>
            <w:vAlign w:val="center"/>
          </w:tcPr>
          <w:p w:rsidR="00511BDA" w:rsidRPr="00511BDA" w:rsidRDefault="00E63925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511BDA"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sz w:val="24"/>
                <w:szCs w:val="24"/>
              </w:rPr>
              <w:t>Объем добычи</w:t>
            </w:r>
          </w:p>
        </w:tc>
        <w:tc>
          <w:tcPr>
            <w:tcW w:w="0" w:type="auto"/>
            <w:vAlign w:val="center"/>
          </w:tcPr>
          <w:p w:rsidR="00511BDA" w:rsidRPr="00511BDA" w:rsidRDefault="00511BDA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E63925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sz w:val="24"/>
                <w:szCs w:val="24"/>
              </w:rPr>
              <w:t>Себестоимость продукции</w:t>
            </w:r>
          </w:p>
        </w:tc>
        <w:tc>
          <w:tcPr>
            <w:tcW w:w="0" w:type="auto"/>
            <w:vAlign w:val="center"/>
          </w:tcPr>
          <w:p w:rsidR="00511BDA" w:rsidRPr="00511BDA" w:rsidRDefault="00E63925" w:rsidP="00E63925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100</w:t>
            </w:r>
          </w:p>
        </w:tc>
        <w:tc>
          <w:tcPr>
            <w:tcW w:w="0" w:type="auto"/>
            <w:vMerge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E65AEA" w:rsidRDefault="00A06F9D" w:rsidP="00E63925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Оптим</w:t>
            </w:r>
            <w:r w:rsidR="00E63925">
              <w:rPr>
                <w:rFonts w:ascii="Times New Roman" w:hAnsi="Times New Roman" w:cs="Times New Roman"/>
                <w:i/>
                <w:sz w:val="24"/>
                <w:szCs w:val="24"/>
              </w:rPr>
              <w:t>истический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B9170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r w:rsidR="00511BDA" w:rsidRPr="00511BDA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продукции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E63925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  <w:shd w:val="clear" w:color="auto" w:fill="F2DBDB" w:themeFill="accent2" w:themeFillTint="33"/>
            <w:vAlign w:val="center"/>
          </w:tcPr>
          <w:p w:rsidR="00511BDA" w:rsidRPr="00511BDA" w:rsidRDefault="00E63925" w:rsidP="009B1608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247 872</w:t>
            </w:r>
          </w:p>
        </w:tc>
        <w:tc>
          <w:tcPr>
            <w:tcW w:w="0" w:type="auto"/>
            <w:vMerge w:val="restart"/>
            <w:shd w:val="clear" w:color="auto" w:fill="F2DBDB" w:themeFill="accent2" w:themeFillTint="33"/>
            <w:vAlign w:val="center"/>
          </w:tcPr>
          <w:p w:rsidR="00511BDA" w:rsidRPr="00511BDA" w:rsidRDefault="00E63925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511BDA"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shd w:val="clear" w:color="auto" w:fill="F2DBDB" w:themeFill="accent2" w:themeFillTint="33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sz w:val="24"/>
                <w:szCs w:val="24"/>
              </w:rPr>
              <w:t>Объем добычи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E63925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E63925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1BDA" w:rsidRPr="00511BDA" w:rsidTr="00E63925">
        <w:trPr>
          <w:trHeight w:hRule="exact" w:val="349"/>
          <w:jc w:val="center"/>
        </w:trPr>
        <w:tc>
          <w:tcPr>
            <w:tcW w:w="0" w:type="auto"/>
            <w:shd w:val="clear" w:color="auto" w:fill="F2DBDB" w:themeFill="accent2" w:themeFillTint="33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511BDA" w:rsidP="00A06F9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DA">
              <w:rPr>
                <w:rFonts w:ascii="Times New Roman" w:hAnsi="Times New Roman" w:cs="Times New Roman"/>
                <w:sz w:val="24"/>
                <w:szCs w:val="24"/>
              </w:rPr>
              <w:t>Себестоимость продукции</w:t>
            </w:r>
          </w:p>
        </w:tc>
        <w:tc>
          <w:tcPr>
            <w:tcW w:w="0" w:type="auto"/>
            <w:shd w:val="clear" w:color="auto" w:fill="F2DBDB" w:themeFill="accent2" w:themeFillTint="33"/>
            <w:vAlign w:val="center"/>
          </w:tcPr>
          <w:p w:rsidR="00511BDA" w:rsidRPr="00511BDA" w:rsidRDefault="00E63925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95</w:t>
            </w: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:rsidR="00511BDA" w:rsidRPr="00511BDA" w:rsidRDefault="00511BDA" w:rsidP="00A06F9D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C0A16" w:rsidRDefault="002C0A16" w:rsidP="000172C8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8760B" w:rsidRDefault="00D41CE6" w:rsidP="000172C8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Проведенный анализ чувствительности экономических показателей проекта </w:t>
      </w:r>
      <w:r w:rsidRPr="00D41CE6">
        <w:rPr>
          <w:rFonts w:ascii="Times New Roman" w:hAnsi="Times New Roman" w:cs="Times New Roman"/>
          <w:sz w:val="24"/>
          <w:szCs w:val="24"/>
        </w:rPr>
        <w:t>показыва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41CE6">
        <w:rPr>
          <w:rFonts w:ascii="Times New Roman" w:hAnsi="Times New Roman" w:cs="Times New Roman"/>
          <w:sz w:val="24"/>
          <w:szCs w:val="24"/>
        </w:rPr>
        <w:t>т, что чистый дисконтированный доход  (NPV) проекта сохраняет положительное значение при достаточно большом диапазоне кол</w:t>
      </w:r>
      <w:r w:rsidR="0028760B">
        <w:rPr>
          <w:rFonts w:ascii="Times New Roman" w:hAnsi="Times New Roman" w:cs="Times New Roman"/>
          <w:sz w:val="24"/>
          <w:szCs w:val="24"/>
        </w:rPr>
        <w:t>ебаний соответствующих факторов, что свидетельствует о целесообразности инвестирования в данный проект.</w:t>
      </w:r>
    </w:p>
    <w:p w:rsidR="00B9170A" w:rsidRDefault="00D41CE6" w:rsidP="00D41CE6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1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BDA" w:rsidRPr="00D41CE6" w:rsidRDefault="00D41CE6" w:rsidP="00D41CE6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1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D4E" w:rsidRDefault="00070D4E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70D4E">
        <w:rPr>
          <w:rFonts w:ascii="Times New Roman" w:hAnsi="Times New Roman" w:cs="Times New Roman"/>
          <w:b/>
          <w:sz w:val="32"/>
          <w:szCs w:val="32"/>
        </w:rPr>
        <w:lastRenderedPageBreak/>
        <w:t>ЧАСТЬ VI.</w:t>
      </w:r>
      <w:r w:rsidR="00E65AEA">
        <w:rPr>
          <w:rFonts w:ascii="Times New Roman" w:hAnsi="Times New Roman" w:cs="Times New Roman"/>
          <w:b/>
          <w:sz w:val="32"/>
          <w:szCs w:val="32"/>
        </w:rPr>
        <w:t xml:space="preserve"> РИСКИ, ПРЕИМУЩЕСТВА</w:t>
      </w:r>
      <w:r w:rsidR="00B9170A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B9170A" w:rsidRDefault="00B9170A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70D4E" w:rsidRDefault="001F0EDA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65AEA">
        <w:rPr>
          <w:rFonts w:ascii="Times New Roman" w:hAnsi="Times New Roman" w:cs="Times New Roman"/>
          <w:color w:val="C00000"/>
          <w:sz w:val="28"/>
          <w:szCs w:val="28"/>
        </w:rPr>
        <w:t xml:space="preserve">РИСКИ И </w:t>
      </w:r>
      <w:r w:rsidR="006115EB">
        <w:rPr>
          <w:rFonts w:ascii="Times New Roman" w:hAnsi="Times New Roman" w:cs="Times New Roman"/>
          <w:color w:val="C00000"/>
          <w:sz w:val="28"/>
          <w:szCs w:val="28"/>
        </w:rPr>
        <w:t>СПОСОБЫ</w:t>
      </w:r>
      <w:r w:rsidRPr="00E65AEA">
        <w:rPr>
          <w:rFonts w:ascii="Times New Roman" w:hAnsi="Times New Roman" w:cs="Times New Roman"/>
          <w:color w:val="C00000"/>
          <w:sz w:val="28"/>
          <w:szCs w:val="28"/>
        </w:rPr>
        <w:t xml:space="preserve"> ИХ МИНИМИЗАЦИИ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tbl>
      <w:tblPr>
        <w:tblStyle w:val="a4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2977"/>
        <w:gridCol w:w="4853"/>
      </w:tblGrid>
      <w:tr w:rsidR="000E6D55" w:rsidRPr="00CB1F3A" w:rsidTr="003104E5">
        <w:trPr>
          <w:trHeight w:hRule="exact" w:val="510"/>
        </w:trPr>
        <w:tc>
          <w:tcPr>
            <w:tcW w:w="2093" w:type="dxa"/>
            <w:shd w:val="clear" w:color="auto" w:fill="C0504D" w:themeFill="accent2"/>
            <w:vAlign w:val="center"/>
          </w:tcPr>
          <w:p w:rsidR="000E6D55" w:rsidRPr="00CB1F3A" w:rsidRDefault="000E6D55" w:rsidP="00CB1F3A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B1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Риск</w:t>
            </w:r>
          </w:p>
        </w:tc>
        <w:tc>
          <w:tcPr>
            <w:tcW w:w="2977" w:type="dxa"/>
            <w:shd w:val="clear" w:color="auto" w:fill="C0504D" w:themeFill="accent2"/>
            <w:vAlign w:val="center"/>
          </w:tcPr>
          <w:p w:rsidR="000E6D55" w:rsidRPr="00CB1F3A" w:rsidRDefault="000E6D55" w:rsidP="00CB1F3A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B1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Суть риска</w:t>
            </w:r>
          </w:p>
        </w:tc>
        <w:tc>
          <w:tcPr>
            <w:tcW w:w="4853" w:type="dxa"/>
            <w:shd w:val="clear" w:color="auto" w:fill="C0504D" w:themeFill="accent2"/>
            <w:vAlign w:val="center"/>
          </w:tcPr>
          <w:p w:rsidR="000E6D55" w:rsidRPr="00CB1F3A" w:rsidRDefault="000E6D55" w:rsidP="00CB1F3A">
            <w:pPr>
              <w:widowControl w:val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B1F3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Способы минимизации</w:t>
            </w:r>
          </w:p>
        </w:tc>
      </w:tr>
      <w:tr w:rsidR="000E6D55" w:rsidTr="003104E5">
        <w:tc>
          <w:tcPr>
            <w:tcW w:w="2093" w:type="dxa"/>
            <w:shd w:val="clear" w:color="auto" w:fill="F2DBDB" w:themeFill="accent2" w:themeFillTint="33"/>
          </w:tcPr>
          <w:p w:rsidR="00CB1F3A" w:rsidRPr="00CB1F3A" w:rsidRDefault="00CB1F3A" w:rsidP="00070D4E">
            <w:pPr>
              <w:widowControl w:val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E6D55" w:rsidRPr="000E6D55" w:rsidRDefault="000E6D55" w:rsidP="00070D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D55">
              <w:rPr>
                <w:rFonts w:ascii="Times New Roman" w:hAnsi="Times New Roman" w:cs="Times New Roman"/>
                <w:sz w:val="24"/>
                <w:szCs w:val="24"/>
              </w:rPr>
              <w:t>Юридическ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риски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B1F3A" w:rsidRPr="00CB1F3A" w:rsidRDefault="00CB1F3A" w:rsidP="000E6D55">
            <w:pPr>
              <w:widowControl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E6D55" w:rsidRDefault="000E6D55" w:rsidP="000E6D5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Риски, связанные с </w:t>
            </w:r>
          </w:p>
          <w:p w:rsidR="000E6D55" w:rsidRDefault="000E6D55" w:rsidP="000E6D5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получением </w:t>
            </w:r>
            <w:r w:rsidRPr="00C70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лицензии, </w:t>
            </w:r>
          </w:p>
          <w:p w:rsidR="000E6D55" w:rsidRDefault="000E6D55" w:rsidP="000E6D5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согласованием </w:t>
            </w:r>
          </w:p>
          <w:p w:rsidR="000E6D55" w:rsidRDefault="000E6D55" w:rsidP="000E6D5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разрешительной</w:t>
            </w:r>
          </w:p>
          <w:p w:rsidR="000E6D55" w:rsidRDefault="000E6D55" w:rsidP="000E6D5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</w:t>
            </w:r>
          </w:p>
          <w:p w:rsidR="000E6D55" w:rsidRPr="00CB1F3A" w:rsidRDefault="000E6D55" w:rsidP="00070D4E">
            <w:pPr>
              <w:widowControl w:val="0"/>
              <w:jc w:val="both"/>
              <w:rPr>
                <w:rFonts w:ascii="Times New Roman" w:hAnsi="Times New Roman" w:cs="Times New Roman"/>
                <w:color w:val="C00000"/>
                <w:sz w:val="8"/>
                <w:szCs w:val="8"/>
              </w:rPr>
            </w:pPr>
          </w:p>
        </w:tc>
        <w:tc>
          <w:tcPr>
            <w:tcW w:w="4853" w:type="dxa"/>
            <w:shd w:val="clear" w:color="auto" w:fill="F2DBDB" w:themeFill="accent2" w:themeFillTint="33"/>
          </w:tcPr>
          <w:p w:rsidR="00CB1F3A" w:rsidRPr="00CB1F3A" w:rsidRDefault="00CB1F3A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E6D55" w:rsidRDefault="000E6D55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графиков получения</w:t>
            </w:r>
          </w:p>
          <w:p w:rsidR="000E6D55" w:rsidRDefault="000E6D55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разрешительной документации,</w:t>
            </w:r>
          </w:p>
          <w:p w:rsidR="000E6D55" w:rsidRDefault="000E6D55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ее согласование. Налаживание личных</w:t>
            </w:r>
          </w:p>
          <w:p w:rsidR="000E6D55" w:rsidRDefault="000E6D55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связей с местной администрацией,</w:t>
            </w:r>
          </w:p>
          <w:p w:rsidR="000E6D55" w:rsidRPr="000E6D55" w:rsidRDefault="000E6D55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ее структурами (Ростехнадзор, МЧС и др.)</w:t>
            </w:r>
          </w:p>
        </w:tc>
      </w:tr>
      <w:tr w:rsidR="000E6D55" w:rsidTr="003104E5">
        <w:tc>
          <w:tcPr>
            <w:tcW w:w="2093" w:type="dxa"/>
          </w:tcPr>
          <w:p w:rsidR="00CB1F3A" w:rsidRPr="00CB1F3A" w:rsidRDefault="00CB1F3A" w:rsidP="00070D4E">
            <w:pPr>
              <w:widowControl w:val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E6D55" w:rsidRPr="000E6D55" w:rsidRDefault="000E6D55" w:rsidP="00070D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риски</w:t>
            </w:r>
          </w:p>
        </w:tc>
        <w:tc>
          <w:tcPr>
            <w:tcW w:w="2977" w:type="dxa"/>
          </w:tcPr>
          <w:p w:rsidR="00CB1F3A" w:rsidRPr="00CB1F3A" w:rsidRDefault="00CB1F3A" w:rsidP="008D2241">
            <w:pPr>
              <w:widowControl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D2241" w:rsidRDefault="008D2241" w:rsidP="008D22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Риски, связанные с применением предлагаемых технологии работ и оборудования</w:t>
            </w:r>
          </w:p>
          <w:p w:rsidR="000E6D55" w:rsidRPr="00CB1F3A" w:rsidRDefault="000E6D55" w:rsidP="000E6D55">
            <w:pPr>
              <w:widowControl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53" w:type="dxa"/>
          </w:tcPr>
          <w:p w:rsidR="00CB1F3A" w:rsidRPr="00CB1F3A" w:rsidRDefault="00CB1F3A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D2241" w:rsidRDefault="008D2241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Детальная проработка проекта разработки</w:t>
            </w:r>
          </w:p>
          <w:p w:rsidR="008D2241" w:rsidRDefault="008D2241" w:rsidP="000E6D5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рекультивации карьера с использованием</w:t>
            </w:r>
          </w:p>
          <w:p w:rsidR="000E6D55" w:rsidRDefault="008D2241" w:rsidP="003104E5">
            <w:pPr>
              <w:widowControl w:val="0"/>
              <w:ind w:left="-3021" w:firstLine="30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 помощи консультантов</w:t>
            </w:r>
            <w:r w:rsidR="003104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241" w:rsidTr="003104E5">
        <w:tc>
          <w:tcPr>
            <w:tcW w:w="2093" w:type="dxa"/>
            <w:shd w:val="clear" w:color="auto" w:fill="F2DBDB" w:themeFill="accent2" w:themeFillTint="33"/>
          </w:tcPr>
          <w:p w:rsidR="005B4049" w:rsidRPr="00CB1F3A" w:rsidRDefault="005B4049" w:rsidP="00070D4E">
            <w:pPr>
              <w:widowControl w:val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D2241" w:rsidRDefault="008D2241" w:rsidP="00070D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риски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5B4049" w:rsidRPr="00CB1F3A" w:rsidRDefault="005B4049" w:rsidP="008D2241">
            <w:pPr>
              <w:widowControl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D2241" w:rsidRDefault="008D2241" w:rsidP="008D22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Риски, связанные с качеством поставляемого оборудования и его наладкой</w:t>
            </w:r>
          </w:p>
        </w:tc>
        <w:tc>
          <w:tcPr>
            <w:tcW w:w="4853" w:type="dxa"/>
            <w:shd w:val="clear" w:color="auto" w:fill="F2DBDB" w:themeFill="accent2" w:themeFillTint="33"/>
          </w:tcPr>
          <w:p w:rsidR="008D2241" w:rsidRPr="00CB1F3A" w:rsidRDefault="008D2241" w:rsidP="008D2241">
            <w:pPr>
              <w:pStyle w:val="a3"/>
              <w:widowControl w:val="0"/>
              <w:ind w:left="336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D2241" w:rsidRDefault="008D2241" w:rsidP="008D2241">
            <w:pPr>
              <w:pStyle w:val="a3"/>
              <w:widowControl w:val="0"/>
              <w:numPr>
                <w:ilvl w:val="0"/>
                <w:numId w:val="20"/>
              </w:numPr>
              <w:ind w:left="277" w:hanging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A84D5E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поставки «под ключ» (включая транспортировку, монтаж, пуско-наладку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D2241" w:rsidRDefault="008D2241" w:rsidP="008D2241">
            <w:pPr>
              <w:pStyle w:val="a3"/>
              <w:widowControl w:val="0"/>
              <w:numPr>
                <w:ilvl w:val="0"/>
                <w:numId w:val="20"/>
              </w:numPr>
              <w:ind w:left="277" w:hanging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Ужесточение в договорах штрафных санкций за некачественно выполненные работы.</w:t>
            </w:r>
          </w:p>
          <w:p w:rsidR="008D2241" w:rsidRDefault="008D2241" w:rsidP="008D2241">
            <w:pPr>
              <w:pStyle w:val="a3"/>
              <w:widowControl w:val="0"/>
              <w:numPr>
                <w:ilvl w:val="0"/>
                <w:numId w:val="20"/>
              </w:numPr>
              <w:ind w:left="277" w:hanging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договора о расширенной гарантии на оборудование.</w:t>
            </w:r>
          </w:p>
          <w:p w:rsidR="008D2241" w:rsidRPr="00CB1F3A" w:rsidRDefault="008D2241" w:rsidP="005B4049">
            <w:pPr>
              <w:pStyle w:val="a3"/>
              <w:widowControl w:val="0"/>
              <w:ind w:left="277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5B4049" w:rsidTr="003104E5">
        <w:tc>
          <w:tcPr>
            <w:tcW w:w="2093" w:type="dxa"/>
          </w:tcPr>
          <w:p w:rsidR="00CB1F3A" w:rsidRPr="00CB1F3A" w:rsidRDefault="00CB1F3A" w:rsidP="00070D4E">
            <w:pPr>
              <w:widowControl w:val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5B4049" w:rsidRDefault="005B4049" w:rsidP="00070D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Затратные риски</w:t>
            </w:r>
          </w:p>
        </w:tc>
        <w:tc>
          <w:tcPr>
            <w:tcW w:w="2977" w:type="dxa"/>
          </w:tcPr>
          <w:p w:rsidR="00CB1F3A" w:rsidRPr="00CB1F3A" w:rsidRDefault="00CB1F3A" w:rsidP="008D2241">
            <w:pPr>
              <w:widowControl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5B4049" w:rsidRDefault="005B4049" w:rsidP="008D22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Риски, связанные с себестоимостью продукции</w:t>
            </w:r>
          </w:p>
        </w:tc>
        <w:tc>
          <w:tcPr>
            <w:tcW w:w="4853" w:type="dxa"/>
          </w:tcPr>
          <w:p w:rsidR="00CB1F3A" w:rsidRPr="00CB1F3A" w:rsidRDefault="00CB1F3A" w:rsidP="00CB1F3A">
            <w:pPr>
              <w:pStyle w:val="3"/>
              <w:ind w:left="277"/>
              <w:rPr>
                <w:rFonts w:ascii="Times New Roman" w:hAnsi="Times New Roman"/>
                <w:sz w:val="8"/>
                <w:szCs w:val="8"/>
                <w:lang w:val="ru-RU"/>
              </w:rPr>
            </w:pPr>
          </w:p>
          <w:p w:rsidR="005B4049" w:rsidRPr="005B4049" w:rsidRDefault="005B4049" w:rsidP="005B4049">
            <w:pPr>
              <w:pStyle w:val="3"/>
              <w:numPr>
                <w:ilvl w:val="0"/>
                <w:numId w:val="22"/>
              </w:numPr>
              <w:ind w:left="277" w:hanging="277"/>
              <w:rPr>
                <w:rFonts w:ascii="Times New Roman" w:hAnsi="Times New Roman"/>
                <w:lang w:val="ru-RU"/>
              </w:rPr>
            </w:pPr>
            <w:r w:rsidRPr="005B4049">
              <w:rPr>
                <w:rFonts w:ascii="Times New Roman" w:hAnsi="Times New Roman"/>
                <w:lang w:val="ru-RU"/>
              </w:rPr>
              <w:t>Вертикальная интеграция производства (т.е. сосредоточение в своих руках всех этапов производства и продаж от исходного сырья  до покупателя);</w:t>
            </w:r>
          </w:p>
          <w:p w:rsidR="005B4049" w:rsidRDefault="005B4049" w:rsidP="00CB1F3A">
            <w:pPr>
              <w:pStyle w:val="3"/>
              <w:numPr>
                <w:ilvl w:val="0"/>
                <w:numId w:val="22"/>
              </w:numPr>
              <w:spacing w:after="0"/>
              <w:ind w:left="277" w:hanging="277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</w:t>
            </w:r>
            <w:r w:rsidRPr="005B39EA">
              <w:rPr>
                <w:rFonts w:ascii="Times New Roman" w:hAnsi="Times New Roman"/>
                <w:lang w:val="ru-RU"/>
              </w:rPr>
              <w:t>спользование принципов ценообразования, при которых изменение некоторых видов затрат автоматически переносится в стоимость конечной продукции;</w:t>
            </w:r>
          </w:p>
          <w:p w:rsidR="00CB1F3A" w:rsidRDefault="005B4049" w:rsidP="00CB1F3A">
            <w:pPr>
              <w:pStyle w:val="3"/>
              <w:numPr>
                <w:ilvl w:val="0"/>
                <w:numId w:val="22"/>
              </w:numPr>
              <w:spacing w:after="0"/>
              <w:ind w:left="278" w:hanging="278"/>
              <w:rPr>
                <w:rFonts w:ascii="Times New Roman" w:hAnsi="Times New Roman"/>
                <w:lang w:val="ru-RU"/>
              </w:rPr>
            </w:pPr>
            <w:r w:rsidRPr="005B4049">
              <w:rPr>
                <w:rFonts w:ascii="Times New Roman" w:hAnsi="Times New Roman"/>
                <w:lang w:val="ru-RU"/>
              </w:rPr>
              <w:t xml:space="preserve">Использование новейших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B4049">
              <w:rPr>
                <w:rFonts w:ascii="Times New Roman" w:hAnsi="Times New Roman"/>
                <w:lang w:val="ru-RU"/>
              </w:rPr>
              <w:t xml:space="preserve">технологий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B4049">
              <w:rPr>
                <w:rFonts w:ascii="Times New Roman" w:hAnsi="Times New Roman"/>
                <w:lang w:val="ru-RU"/>
              </w:rPr>
              <w:t>для получения конкурентоспособного качественного продукта.</w:t>
            </w:r>
          </w:p>
          <w:p w:rsidR="00CB1F3A" w:rsidRPr="00CB1F3A" w:rsidRDefault="00CB1F3A" w:rsidP="00CB1F3A">
            <w:pPr>
              <w:pStyle w:val="3"/>
              <w:spacing w:after="0"/>
              <w:ind w:left="278"/>
              <w:rPr>
                <w:rFonts w:ascii="Times New Roman" w:hAnsi="Times New Roman"/>
                <w:sz w:val="8"/>
                <w:szCs w:val="8"/>
                <w:lang w:val="ru-RU"/>
              </w:rPr>
            </w:pPr>
          </w:p>
        </w:tc>
      </w:tr>
      <w:tr w:rsidR="005B4049" w:rsidTr="003104E5">
        <w:tc>
          <w:tcPr>
            <w:tcW w:w="2093" w:type="dxa"/>
            <w:shd w:val="clear" w:color="auto" w:fill="F2DBDB" w:themeFill="accent2" w:themeFillTint="33"/>
          </w:tcPr>
          <w:p w:rsidR="00CB1F3A" w:rsidRPr="00CB1F3A" w:rsidRDefault="00CB1F3A" w:rsidP="00070D4E">
            <w:pPr>
              <w:widowControl w:val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5B4049" w:rsidRDefault="005B4049" w:rsidP="00070D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Колебание цен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B1F3A" w:rsidRPr="00CB1F3A" w:rsidRDefault="00CB1F3A" w:rsidP="008D2241">
            <w:pPr>
              <w:widowControl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5B4049" w:rsidRDefault="005B4049" w:rsidP="008D224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Риски, связанные с продажей</w:t>
            </w:r>
          </w:p>
        </w:tc>
        <w:tc>
          <w:tcPr>
            <w:tcW w:w="4853" w:type="dxa"/>
            <w:shd w:val="clear" w:color="auto" w:fill="F2DBDB" w:themeFill="accent2" w:themeFillTint="33"/>
          </w:tcPr>
          <w:p w:rsidR="00CB1F3A" w:rsidRPr="00CB1F3A" w:rsidRDefault="00CB1F3A" w:rsidP="00CB1F3A">
            <w:pPr>
              <w:pStyle w:val="3"/>
              <w:ind w:left="350"/>
              <w:rPr>
                <w:rFonts w:ascii="Times New Roman" w:hAnsi="Times New Roman"/>
                <w:sz w:val="8"/>
                <w:szCs w:val="8"/>
                <w:lang w:val="ru-RU"/>
              </w:rPr>
            </w:pPr>
          </w:p>
          <w:p w:rsidR="005B4049" w:rsidRPr="005B4049" w:rsidRDefault="005B4049" w:rsidP="005B4049">
            <w:pPr>
              <w:pStyle w:val="3"/>
              <w:numPr>
                <w:ilvl w:val="0"/>
                <w:numId w:val="33"/>
              </w:numPr>
              <w:ind w:left="350" w:hanging="350"/>
              <w:rPr>
                <w:rFonts w:ascii="Times New Roman" w:hAnsi="Times New Roman"/>
                <w:lang w:val="ru-RU"/>
              </w:rPr>
            </w:pPr>
            <w:r w:rsidRPr="005B4049">
              <w:rPr>
                <w:rFonts w:ascii="Times New Roman" w:hAnsi="Times New Roman"/>
                <w:lang w:val="ru-RU"/>
              </w:rPr>
              <w:t xml:space="preserve">Заключение  предварительных договоров </w:t>
            </w:r>
            <w:r>
              <w:rPr>
                <w:rFonts w:ascii="Times New Roman" w:hAnsi="Times New Roman"/>
                <w:lang w:val="ru-RU"/>
              </w:rPr>
              <w:t xml:space="preserve">   </w:t>
            </w:r>
            <w:r w:rsidRPr="005B4049">
              <w:rPr>
                <w:rFonts w:ascii="Times New Roman" w:hAnsi="Times New Roman"/>
                <w:lang w:val="ru-RU"/>
              </w:rPr>
              <w:t>на поставки продукции;</w:t>
            </w:r>
          </w:p>
          <w:p w:rsidR="005B4049" w:rsidRPr="005B4049" w:rsidRDefault="005B4049" w:rsidP="005B4049">
            <w:pPr>
              <w:pStyle w:val="3"/>
              <w:numPr>
                <w:ilvl w:val="0"/>
                <w:numId w:val="33"/>
              </w:numPr>
              <w:ind w:left="350" w:hanging="350"/>
              <w:rPr>
                <w:rFonts w:ascii="Times New Roman" w:hAnsi="Times New Roman"/>
                <w:lang w:val="ru-RU"/>
              </w:rPr>
            </w:pPr>
            <w:r w:rsidRPr="005B4049">
              <w:rPr>
                <w:rFonts w:ascii="Times New Roman" w:hAnsi="Times New Roman"/>
                <w:lang w:val="ru-RU"/>
              </w:rPr>
              <w:t>Контроль каналов  продаж;</w:t>
            </w:r>
          </w:p>
          <w:p w:rsidR="005B4049" w:rsidRPr="005B4049" w:rsidRDefault="005B4049" w:rsidP="005B4049">
            <w:pPr>
              <w:pStyle w:val="3"/>
              <w:numPr>
                <w:ilvl w:val="0"/>
                <w:numId w:val="33"/>
              </w:numPr>
              <w:ind w:left="350" w:hanging="350"/>
              <w:rPr>
                <w:rFonts w:ascii="Times New Roman" w:hAnsi="Times New Roman"/>
                <w:lang w:val="ru-RU"/>
              </w:rPr>
            </w:pPr>
            <w:r w:rsidRPr="005B4049">
              <w:rPr>
                <w:rFonts w:ascii="Times New Roman" w:hAnsi="Times New Roman"/>
                <w:lang w:val="ru-RU"/>
              </w:rPr>
              <w:t xml:space="preserve">Привлечение  потребителей в качестве </w:t>
            </w:r>
          </w:p>
          <w:p w:rsidR="005B4049" w:rsidRPr="005B4049" w:rsidRDefault="005B4049" w:rsidP="005B4049">
            <w:pPr>
              <w:pStyle w:val="3"/>
              <w:ind w:left="360"/>
              <w:rPr>
                <w:rFonts w:ascii="Times New Roman" w:hAnsi="Times New Roman"/>
                <w:lang w:val="ru-RU"/>
              </w:rPr>
            </w:pPr>
            <w:r w:rsidRPr="005B4049">
              <w:rPr>
                <w:rFonts w:ascii="Times New Roman" w:hAnsi="Times New Roman"/>
                <w:lang w:val="ru-RU"/>
              </w:rPr>
              <w:t>партнеров проекта;</w:t>
            </w:r>
          </w:p>
          <w:p w:rsidR="005B4049" w:rsidRPr="00CB1F3A" w:rsidRDefault="005B4049" w:rsidP="00CB1F3A">
            <w:pPr>
              <w:pStyle w:val="3"/>
              <w:numPr>
                <w:ilvl w:val="0"/>
                <w:numId w:val="33"/>
              </w:numPr>
              <w:spacing w:after="0"/>
              <w:ind w:left="352" w:hanging="35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Р</w:t>
            </w:r>
            <w:r w:rsidRPr="005B39EA">
              <w:rPr>
                <w:rFonts w:ascii="Times New Roman" w:hAnsi="Times New Roman"/>
                <w:szCs w:val="24"/>
                <w:lang w:val="ru-RU"/>
              </w:rPr>
              <w:t>еклама продукции</w:t>
            </w:r>
            <w:r>
              <w:rPr>
                <w:rFonts w:ascii="Times New Roman" w:hAnsi="Times New Roman"/>
                <w:szCs w:val="24"/>
                <w:lang w:val="ru-RU"/>
              </w:rPr>
              <w:t>.</w:t>
            </w:r>
          </w:p>
          <w:p w:rsidR="00CB1F3A" w:rsidRPr="00CB1F3A" w:rsidRDefault="00CB1F3A" w:rsidP="00CB1F3A">
            <w:pPr>
              <w:pStyle w:val="3"/>
              <w:spacing w:after="0"/>
              <w:ind w:left="352"/>
              <w:rPr>
                <w:rFonts w:ascii="Times New Roman" w:hAnsi="Times New Roman"/>
                <w:sz w:val="8"/>
                <w:szCs w:val="8"/>
                <w:lang w:val="ru-RU"/>
              </w:rPr>
            </w:pPr>
          </w:p>
        </w:tc>
      </w:tr>
    </w:tbl>
    <w:p w:rsidR="000E6D55" w:rsidRDefault="000E6D55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CA149C" w:rsidRDefault="00CA149C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55131" w:rsidRDefault="00455131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55131" w:rsidRDefault="00455131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55131" w:rsidRDefault="00455131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55131" w:rsidRDefault="00455131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80997" w:rsidRDefault="00264287" w:rsidP="00070D4E">
      <w:pPr>
        <w:widowControl w:val="0"/>
        <w:spacing w:after="0"/>
        <w:ind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65AEA">
        <w:rPr>
          <w:rFonts w:ascii="Times New Roman" w:hAnsi="Times New Roman" w:cs="Times New Roman"/>
          <w:color w:val="C00000"/>
          <w:sz w:val="28"/>
          <w:szCs w:val="28"/>
        </w:rPr>
        <w:lastRenderedPageBreak/>
        <w:t>ПРЕИМУЩЕСТВА ПРОЕКТА</w:t>
      </w:r>
      <w:r w:rsidR="00BD225C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EE58CA" w:rsidRPr="00CC3B04" w:rsidRDefault="00BD225C" w:rsidP="00CC3B04">
      <w:pPr>
        <w:pStyle w:val="a3"/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3B04">
        <w:rPr>
          <w:rFonts w:ascii="Times New Roman" w:hAnsi="Times New Roman" w:cs="Times New Roman"/>
          <w:color w:val="000000" w:themeColor="text1"/>
          <w:sz w:val="24"/>
          <w:szCs w:val="24"/>
        </w:rPr>
        <w:t>Наличие горноподготовительных</w:t>
      </w:r>
      <w:r w:rsidR="00EE58CA" w:rsidRPr="00CC3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работ: </w:t>
      </w:r>
    </w:p>
    <w:p w:rsidR="00EE58CA" w:rsidRPr="00EE58CA" w:rsidRDefault="00EE58CA" w:rsidP="00CC3B04">
      <w:pPr>
        <w:pStyle w:val="a3"/>
        <w:widowControl w:val="0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58CA">
        <w:rPr>
          <w:rFonts w:ascii="Times New Roman" w:hAnsi="Times New Roman" w:cs="Times New Roman"/>
          <w:color w:val="000000" w:themeColor="text1"/>
          <w:sz w:val="24"/>
          <w:szCs w:val="24"/>
        </w:rPr>
        <w:t>подъездные пути: автодорога, протяженностью 5300м, мост Ι, протяженностью 30м, мост ΙΙ, протяженностью 26м, мост</w:t>
      </w:r>
      <w:r w:rsidR="00BD2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ΙΙΙ, протяженностью 31,5м.</w:t>
      </w:r>
    </w:p>
    <w:p w:rsidR="003104E5" w:rsidRDefault="003104E5" w:rsidP="003104E5">
      <w:pPr>
        <w:pStyle w:val="a3"/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Выявленные запасы известняков утверждены ТКЗ ГУЦР в количестве 4369 тыс. м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категориям А+В.</w:t>
      </w:r>
    </w:p>
    <w:p w:rsidR="00E65AEA" w:rsidRDefault="00E65AEA" w:rsidP="00CC3B04">
      <w:pPr>
        <w:pStyle w:val="a3"/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3B04">
        <w:rPr>
          <w:rFonts w:ascii="Times New Roman" w:hAnsi="Times New Roman" w:cs="Times New Roman"/>
          <w:sz w:val="24"/>
          <w:szCs w:val="24"/>
        </w:rPr>
        <w:t>На площади горного отвода вскрышные породы отработаны почти полностью, что существенно снижает себестоимость продукции.</w:t>
      </w:r>
    </w:p>
    <w:p w:rsidR="00CC3B04" w:rsidRPr="00CC3B04" w:rsidRDefault="000172C8" w:rsidP="00CC3B04">
      <w:pPr>
        <w:pStyle w:val="a3"/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Доходы транспортного цеха Предприятия от</w:t>
      </w:r>
      <w:r w:rsidR="00CC3B04">
        <w:rPr>
          <w:rFonts w:ascii="Times New Roman" w:hAnsi="Times New Roman" w:cs="Times New Roman"/>
          <w:sz w:val="24"/>
          <w:szCs w:val="24"/>
        </w:rPr>
        <w:t xml:space="preserve"> доставк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C3B04">
        <w:rPr>
          <w:rFonts w:ascii="Times New Roman" w:hAnsi="Times New Roman" w:cs="Times New Roman"/>
          <w:sz w:val="24"/>
          <w:szCs w:val="24"/>
        </w:rPr>
        <w:t xml:space="preserve"> продукции позвол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CC3B04">
        <w:rPr>
          <w:rFonts w:ascii="Times New Roman" w:hAnsi="Times New Roman" w:cs="Times New Roman"/>
          <w:sz w:val="24"/>
          <w:szCs w:val="24"/>
        </w:rPr>
        <w:t>т снизить себестоимость продукции</w:t>
      </w:r>
      <w:r>
        <w:rPr>
          <w:rFonts w:ascii="Times New Roman" w:hAnsi="Times New Roman" w:cs="Times New Roman"/>
          <w:sz w:val="24"/>
          <w:szCs w:val="24"/>
        </w:rPr>
        <w:t xml:space="preserve">, так как доля доставки в цене закупки конечным потребителем  может составлять до 50%. </w:t>
      </w:r>
    </w:p>
    <w:p w:rsidR="00E65AEA" w:rsidRPr="00E65AEA" w:rsidRDefault="00E65AEA" w:rsidP="00E65AEA">
      <w:pPr>
        <w:widowControl w:val="0"/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AEA">
        <w:rPr>
          <w:rFonts w:ascii="Times New Roman" w:hAnsi="Times New Roman" w:cs="Times New Roman"/>
          <w:i/>
          <w:sz w:val="24"/>
          <w:szCs w:val="24"/>
        </w:rPr>
        <w:t xml:space="preserve">Далее в качестве дополнительного фактора инвестиционной привлекательности проекта </w:t>
      </w:r>
      <w:r>
        <w:rPr>
          <w:rFonts w:ascii="Times New Roman" w:hAnsi="Times New Roman" w:cs="Times New Roman"/>
          <w:i/>
          <w:sz w:val="24"/>
          <w:szCs w:val="24"/>
        </w:rPr>
        <w:t>отметим следующее:</w:t>
      </w:r>
      <w:r w:rsidRPr="00E65A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04E5">
        <w:rPr>
          <w:rFonts w:ascii="Times New Roman" w:hAnsi="Times New Roman" w:cs="Times New Roman"/>
          <w:i/>
          <w:sz w:val="24"/>
          <w:szCs w:val="24"/>
        </w:rPr>
        <w:t xml:space="preserve">в контуре горного отвода разведанные запасы известняков по категории </w:t>
      </w:r>
      <w:r w:rsidR="003104E5" w:rsidRPr="003104E5">
        <w:rPr>
          <w:rFonts w:ascii="Times New Roman" w:hAnsi="Times New Roman" w:cs="Times New Roman"/>
          <w:i/>
          <w:sz w:val="24"/>
          <w:szCs w:val="24"/>
        </w:rPr>
        <w:t>С</w:t>
      </w:r>
      <w:r w:rsidR="003104E5" w:rsidRPr="003104E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3104E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3104E5">
        <w:rPr>
          <w:rFonts w:ascii="Times New Roman" w:hAnsi="Times New Roman" w:cs="Times New Roman"/>
          <w:i/>
          <w:sz w:val="24"/>
          <w:szCs w:val="24"/>
        </w:rPr>
        <w:t>составляют 0,34 млн. м</w:t>
      </w:r>
      <w:r w:rsidR="003104E5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3104E5">
        <w:rPr>
          <w:rFonts w:ascii="Times New Roman" w:hAnsi="Times New Roman" w:cs="Times New Roman"/>
          <w:i/>
          <w:sz w:val="24"/>
          <w:szCs w:val="24"/>
        </w:rPr>
        <w:t xml:space="preserve">. На южном фланге месторождения </w:t>
      </w:r>
      <w:r w:rsidR="00455629">
        <w:rPr>
          <w:rFonts w:ascii="Times New Roman" w:hAnsi="Times New Roman" w:cs="Times New Roman"/>
          <w:i/>
          <w:sz w:val="24"/>
          <w:szCs w:val="24"/>
        </w:rPr>
        <w:t xml:space="preserve">запасы, </w:t>
      </w:r>
      <w:r w:rsidR="003104E5">
        <w:rPr>
          <w:rFonts w:ascii="Times New Roman" w:hAnsi="Times New Roman" w:cs="Times New Roman"/>
          <w:i/>
          <w:sz w:val="24"/>
          <w:szCs w:val="24"/>
        </w:rPr>
        <w:t>выходящие за контур выделенного горного отвода</w:t>
      </w:r>
      <w:r w:rsidR="0045562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104E5">
        <w:rPr>
          <w:rFonts w:ascii="Times New Roman" w:hAnsi="Times New Roman" w:cs="Times New Roman"/>
          <w:i/>
          <w:sz w:val="24"/>
          <w:szCs w:val="24"/>
        </w:rPr>
        <w:t>оцениваются по категории С</w:t>
      </w:r>
      <w:r w:rsidR="003104E5" w:rsidRPr="003104E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3104E5">
        <w:rPr>
          <w:rFonts w:ascii="Times New Roman" w:hAnsi="Times New Roman" w:cs="Times New Roman"/>
          <w:i/>
          <w:sz w:val="24"/>
          <w:szCs w:val="24"/>
        </w:rPr>
        <w:t xml:space="preserve"> в количестве 0,67 млн.м</w:t>
      </w:r>
      <w:r w:rsidR="003104E5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3104E5">
        <w:rPr>
          <w:rFonts w:ascii="Times New Roman" w:hAnsi="Times New Roman" w:cs="Times New Roman"/>
          <w:i/>
          <w:sz w:val="24"/>
          <w:szCs w:val="24"/>
        </w:rPr>
        <w:t>.</w:t>
      </w:r>
      <w:r w:rsidR="002617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5629">
        <w:rPr>
          <w:rFonts w:ascii="Times New Roman" w:hAnsi="Times New Roman" w:cs="Times New Roman"/>
          <w:i/>
          <w:sz w:val="24"/>
          <w:szCs w:val="24"/>
        </w:rPr>
        <w:t>З</w:t>
      </w:r>
      <w:r w:rsidR="00261788">
        <w:rPr>
          <w:rFonts w:ascii="Times New Roman" w:hAnsi="Times New Roman" w:cs="Times New Roman"/>
          <w:i/>
          <w:sz w:val="24"/>
          <w:szCs w:val="24"/>
        </w:rPr>
        <w:t>апасы категории С</w:t>
      </w:r>
      <w:r w:rsidR="00261788" w:rsidRPr="003104E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261788">
        <w:rPr>
          <w:rFonts w:ascii="Times New Roman" w:hAnsi="Times New Roman" w:cs="Times New Roman"/>
          <w:i/>
          <w:sz w:val="24"/>
          <w:szCs w:val="24"/>
        </w:rPr>
        <w:t xml:space="preserve"> необходимо уточнить проведением минимального комплекса геологоразведочных работ.</w:t>
      </w:r>
      <w:r w:rsidRPr="00E65A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4D93" w:rsidRDefault="00E14D93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004B" w:rsidRPr="001F6AC0" w:rsidRDefault="0026004B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F4F" w:rsidRDefault="00B91F4F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lang w:eastAsia="ru-RU"/>
        </w:rPr>
        <w:lastRenderedPageBreak/>
        <w:t>ПРИЛОЖЕНИЯ.</w:t>
      </w:r>
    </w:p>
    <w:p w:rsidR="00B9170A" w:rsidRDefault="00B9170A" w:rsidP="00B9170A">
      <w:pPr>
        <w:pStyle w:val="a3"/>
        <w:widowControl w:val="0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t>План горного отвода.</w:t>
      </w:r>
    </w:p>
    <w:p w:rsidR="00FD77C8" w:rsidRDefault="00FD77C8" w:rsidP="00FD77C8">
      <w:pPr>
        <w:pStyle w:val="a3"/>
        <w:widowControl w:val="0"/>
        <w:spacing w:after="0"/>
        <w:ind w:left="644"/>
        <w:jc w:val="both"/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</w:pPr>
    </w:p>
    <w:p w:rsidR="00B9170A" w:rsidRPr="00B9170A" w:rsidRDefault="00FD77C8" w:rsidP="00FD77C8">
      <w:pPr>
        <w:widowControl w:val="0"/>
        <w:spacing w:after="0"/>
        <w:jc w:val="center"/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048250" cy="7286625"/>
            <wp:effectExtent l="19050" t="0" r="0" b="0"/>
            <wp:docPr id="19" name="Рисунок 18" descr="ПланГорногоОт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ГорногоОтвод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170A" w:rsidRDefault="00B9170A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EBC" w:rsidRDefault="00854EB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EBC" w:rsidRDefault="00854EB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EBC" w:rsidRDefault="00854EB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EBC" w:rsidRDefault="00854EB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EBC" w:rsidRDefault="00854EBC" w:rsidP="00567F9D">
      <w:pPr>
        <w:widowControl w:val="0"/>
        <w:spacing w:after="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EBC" w:rsidRDefault="00854EBC" w:rsidP="00854EBC">
      <w:pPr>
        <w:pStyle w:val="a3"/>
        <w:widowControl w:val="0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t>Справка о наличии полезных ископаемых.</w:t>
      </w:r>
    </w:p>
    <w:p w:rsidR="00854EBC" w:rsidRDefault="00854EBC" w:rsidP="00854EBC">
      <w:pPr>
        <w:pStyle w:val="a3"/>
        <w:widowControl w:val="0"/>
        <w:spacing w:after="0"/>
        <w:ind w:left="644"/>
        <w:jc w:val="both"/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</w:pPr>
    </w:p>
    <w:p w:rsidR="00854EBC" w:rsidRPr="00854EBC" w:rsidRDefault="00854EBC" w:rsidP="00854EBC">
      <w:pPr>
        <w:pStyle w:val="a3"/>
        <w:widowControl w:val="0"/>
        <w:spacing w:after="0"/>
        <w:ind w:left="0"/>
        <w:jc w:val="center"/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4686300" cy="7353300"/>
            <wp:effectExtent l="19050" t="0" r="0" b="0"/>
            <wp:docPr id="8" name="Рисунок 7" descr="СправкаНаличиеПолИ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НаличиеПолИскоп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EBC" w:rsidRPr="00854EBC" w:rsidSect="00AE3C4D">
      <w:footerReference w:type="default" r:id="rId41"/>
      <w:pgSz w:w="11906" w:h="16838"/>
      <w:pgMar w:top="907" w:right="737" w:bottom="907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36E" w:rsidRDefault="004B336E" w:rsidP="003056FA">
      <w:pPr>
        <w:spacing w:after="0" w:line="240" w:lineRule="auto"/>
      </w:pPr>
      <w:r>
        <w:separator/>
      </w:r>
    </w:p>
  </w:endnote>
  <w:endnote w:type="continuationSeparator" w:id="0">
    <w:p w:rsidR="004B336E" w:rsidRDefault="004B336E" w:rsidP="0030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41767"/>
      <w:docPartObj>
        <w:docPartGallery w:val="Page Numbers (Bottom of Page)"/>
        <w:docPartUnique/>
      </w:docPartObj>
    </w:sdtPr>
    <w:sdtEndPr>
      <w:rPr>
        <w:color w:val="C0504D" w:themeColor="accent2"/>
      </w:rPr>
    </w:sdtEndPr>
    <w:sdtContent>
      <w:p w:rsidR="00C66EDF" w:rsidRDefault="005901EB">
        <w:pPr>
          <w:pStyle w:val="af1"/>
          <w:jc w:val="right"/>
        </w:pPr>
        <w:r w:rsidRPr="00C15B98">
          <w:rPr>
            <w:color w:val="C0504D" w:themeColor="accent2"/>
          </w:rPr>
          <w:fldChar w:fldCharType="begin"/>
        </w:r>
        <w:r w:rsidR="00C66EDF" w:rsidRPr="00C15B98">
          <w:rPr>
            <w:color w:val="C0504D" w:themeColor="accent2"/>
          </w:rPr>
          <w:instrText xml:space="preserve"> PAGE   \* MERGEFORMAT </w:instrText>
        </w:r>
        <w:r w:rsidRPr="00C15B98">
          <w:rPr>
            <w:color w:val="C0504D" w:themeColor="accent2"/>
          </w:rPr>
          <w:fldChar w:fldCharType="separate"/>
        </w:r>
        <w:r w:rsidR="00AC78B8">
          <w:rPr>
            <w:noProof/>
            <w:color w:val="C0504D" w:themeColor="accent2"/>
          </w:rPr>
          <w:t>5</w:t>
        </w:r>
        <w:r w:rsidRPr="00C15B98">
          <w:rPr>
            <w:color w:val="C0504D" w:themeColor="accent2"/>
          </w:rPr>
          <w:fldChar w:fldCharType="end"/>
        </w:r>
      </w:p>
    </w:sdtContent>
  </w:sdt>
  <w:p w:rsidR="00C66EDF" w:rsidRDefault="00C66EDF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36E" w:rsidRDefault="004B336E" w:rsidP="003056FA">
      <w:pPr>
        <w:spacing w:after="0" w:line="240" w:lineRule="auto"/>
      </w:pPr>
      <w:r>
        <w:separator/>
      </w:r>
    </w:p>
  </w:footnote>
  <w:footnote w:type="continuationSeparator" w:id="0">
    <w:p w:rsidR="004B336E" w:rsidRDefault="004B336E" w:rsidP="00305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Об.jpg" style="width:33pt;height:11.25pt;visibility:visible" o:bullet="t">
        <v:imagedata r:id="rId1" o:title="Об"/>
      </v:shape>
    </w:pict>
  </w:numPicBullet>
  <w:numPicBullet w:numPicBulletId="1">
    <w:pict>
      <v:shape id="_x0000_i1045" type="#_x0000_t75" alt="извТрещин.jpg" style="width:28.5pt;height:10.5pt;visibility:visible" o:bullet="t">
        <v:imagedata r:id="rId2" o:title="извТрещин"/>
      </v:shape>
    </w:pict>
  </w:numPicBullet>
  <w:numPicBullet w:numPicBulletId="2">
    <w:pict>
      <v:shape id="_x0000_i1046" type="#_x0000_t75" alt="песок.jpeg" style="width:33pt;height:12.75pt;visibility:visible" o:bullet="t">
        <v:imagedata r:id="rId3" o:title="песок"/>
      </v:shape>
    </w:pict>
  </w:numPicBullet>
  <w:abstractNum w:abstractNumId="0">
    <w:nsid w:val="00ED3EFD"/>
    <w:multiLevelType w:val="hybridMultilevel"/>
    <w:tmpl w:val="7272E1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56806F9"/>
    <w:multiLevelType w:val="hybridMultilevel"/>
    <w:tmpl w:val="D5FCB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8C278">
      <w:start w:val="1"/>
      <w:numFmt w:val="decimal"/>
      <w:lvlText w:val="%2."/>
      <w:lvlJc w:val="left"/>
      <w:pPr>
        <w:ind w:left="1440" w:hanging="360"/>
      </w:pPr>
      <w:rPr>
        <w:rFonts w:ascii="Georgia" w:eastAsia="Times New Roman" w:hAnsi="Georgia" w:cs="Times New Roman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106E1"/>
    <w:multiLevelType w:val="hybridMultilevel"/>
    <w:tmpl w:val="4B02FE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71401DC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B655224"/>
    <w:multiLevelType w:val="hybridMultilevel"/>
    <w:tmpl w:val="D71010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8152C6"/>
    <w:multiLevelType w:val="hybridMultilevel"/>
    <w:tmpl w:val="5FBE7EDA"/>
    <w:lvl w:ilvl="0" w:tplc="67140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C37BF"/>
    <w:multiLevelType w:val="hybridMultilevel"/>
    <w:tmpl w:val="AE22E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97307"/>
    <w:multiLevelType w:val="hybridMultilevel"/>
    <w:tmpl w:val="E864C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01497"/>
    <w:multiLevelType w:val="multilevel"/>
    <w:tmpl w:val="5388E06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04" w:hanging="1800"/>
      </w:pPr>
      <w:rPr>
        <w:rFonts w:hint="default"/>
      </w:rPr>
    </w:lvl>
  </w:abstractNum>
  <w:abstractNum w:abstractNumId="8">
    <w:nsid w:val="210B4B9B"/>
    <w:multiLevelType w:val="hybridMultilevel"/>
    <w:tmpl w:val="839E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D6D7B"/>
    <w:multiLevelType w:val="hybridMultilevel"/>
    <w:tmpl w:val="10CE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379B6"/>
    <w:multiLevelType w:val="hybridMultilevel"/>
    <w:tmpl w:val="0742E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FF288D"/>
    <w:multiLevelType w:val="hybridMultilevel"/>
    <w:tmpl w:val="B93CB1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AD722F3"/>
    <w:multiLevelType w:val="hybridMultilevel"/>
    <w:tmpl w:val="A7E233A8"/>
    <w:lvl w:ilvl="0" w:tplc="A880BE72">
      <w:start w:val="12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2C0337A9"/>
    <w:multiLevelType w:val="hybridMultilevel"/>
    <w:tmpl w:val="07B4CF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EFA68CA"/>
    <w:multiLevelType w:val="hybridMultilevel"/>
    <w:tmpl w:val="1E5AA248"/>
    <w:lvl w:ilvl="0" w:tplc="6CB610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4C106CD"/>
    <w:multiLevelType w:val="hybridMultilevel"/>
    <w:tmpl w:val="0D6C4B68"/>
    <w:lvl w:ilvl="0" w:tplc="69066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841F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8EC9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3EA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7E5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48B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0F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7630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1A1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E53C85"/>
    <w:multiLevelType w:val="hybridMultilevel"/>
    <w:tmpl w:val="0A466F7C"/>
    <w:lvl w:ilvl="0" w:tplc="42064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22DEC"/>
    <w:multiLevelType w:val="hybridMultilevel"/>
    <w:tmpl w:val="CE4A6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DF732D"/>
    <w:multiLevelType w:val="hybridMultilevel"/>
    <w:tmpl w:val="4672D370"/>
    <w:lvl w:ilvl="0" w:tplc="D5CEBC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44564E9E"/>
    <w:multiLevelType w:val="hybridMultilevel"/>
    <w:tmpl w:val="B608FF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7C47158"/>
    <w:multiLevelType w:val="hybridMultilevel"/>
    <w:tmpl w:val="35265D68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1">
    <w:nsid w:val="4B8D15BD"/>
    <w:multiLevelType w:val="hybridMultilevel"/>
    <w:tmpl w:val="1966D182"/>
    <w:lvl w:ilvl="0" w:tplc="893068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DA44193"/>
    <w:multiLevelType w:val="hybridMultilevel"/>
    <w:tmpl w:val="D8E2016A"/>
    <w:lvl w:ilvl="0" w:tplc="671401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F3E3E25"/>
    <w:multiLevelType w:val="hybridMultilevel"/>
    <w:tmpl w:val="867CD9E4"/>
    <w:lvl w:ilvl="0" w:tplc="671401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B38F7"/>
    <w:multiLevelType w:val="hybridMultilevel"/>
    <w:tmpl w:val="C8669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50E97"/>
    <w:multiLevelType w:val="hybridMultilevel"/>
    <w:tmpl w:val="BA1428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599224B"/>
    <w:multiLevelType w:val="hybridMultilevel"/>
    <w:tmpl w:val="7E0CF6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68856C0"/>
    <w:multiLevelType w:val="hybridMultilevel"/>
    <w:tmpl w:val="7586EF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71401DC">
      <w:start w:val="1"/>
      <w:numFmt w:val="bullet"/>
      <w:lvlText w:val=""/>
      <w:lvlJc w:val="left"/>
      <w:pPr>
        <w:ind w:left="244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7B22339"/>
    <w:multiLevelType w:val="hybridMultilevel"/>
    <w:tmpl w:val="53A0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656A9"/>
    <w:multiLevelType w:val="hybridMultilevel"/>
    <w:tmpl w:val="E0BE993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D612C68"/>
    <w:multiLevelType w:val="hybridMultilevel"/>
    <w:tmpl w:val="50FADF0C"/>
    <w:lvl w:ilvl="0" w:tplc="EE18BB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6713F7A"/>
    <w:multiLevelType w:val="hybridMultilevel"/>
    <w:tmpl w:val="076C1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3363F3"/>
    <w:multiLevelType w:val="hybridMultilevel"/>
    <w:tmpl w:val="9470071E"/>
    <w:lvl w:ilvl="0" w:tplc="4260CCD8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7B83824"/>
    <w:multiLevelType w:val="hybridMultilevel"/>
    <w:tmpl w:val="E11A44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92A4141"/>
    <w:multiLevelType w:val="hybridMultilevel"/>
    <w:tmpl w:val="4B5EC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903DDF"/>
    <w:multiLevelType w:val="hybridMultilevel"/>
    <w:tmpl w:val="A51A453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716632B"/>
    <w:multiLevelType w:val="hybridMultilevel"/>
    <w:tmpl w:val="D07008CA"/>
    <w:lvl w:ilvl="0" w:tplc="06041A6A">
      <w:numFmt w:val="bullet"/>
      <w:lvlText w:val="-"/>
      <w:lvlJc w:val="left"/>
      <w:pPr>
        <w:ind w:left="34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13" w:hanging="360"/>
      </w:pPr>
      <w:rPr>
        <w:rFonts w:ascii="Wingdings" w:hAnsi="Wingdings" w:hint="default"/>
      </w:rPr>
    </w:lvl>
  </w:abstractNum>
  <w:abstractNum w:abstractNumId="37">
    <w:nsid w:val="7A170860"/>
    <w:multiLevelType w:val="hybridMultilevel"/>
    <w:tmpl w:val="2EB2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0"/>
  </w:num>
  <w:num w:numId="3">
    <w:abstractNumId w:val="6"/>
  </w:num>
  <w:num w:numId="4">
    <w:abstractNumId w:val="7"/>
  </w:num>
  <w:num w:numId="5">
    <w:abstractNumId w:val="10"/>
  </w:num>
  <w:num w:numId="6">
    <w:abstractNumId w:val="23"/>
  </w:num>
  <w:num w:numId="7">
    <w:abstractNumId w:val="22"/>
  </w:num>
  <w:num w:numId="8">
    <w:abstractNumId w:val="11"/>
  </w:num>
  <w:num w:numId="9">
    <w:abstractNumId w:val="33"/>
  </w:num>
  <w:num w:numId="10">
    <w:abstractNumId w:val="13"/>
  </w:num>
  <w:num w:numId="11">
    <w:abstractNumId w:val="19"/>
  </w:num>
  <w:num w:numId="12">
    <w:abstractNumId w:val="2"/>
  </w:num>
  <w:num w:numId="13">
    <w:abstractNumId w:val="25"/>
  </w:num>
  <w:num w:numId="14">
    <w:abstractNumId w:val="3"/>
  </w:num>
  <w:num w:numId="15">
    <w:abstractNumId w:val="27"/>
  </w:num>
  <w:num w:numId="16">
    <w:abstractNumId w:val="4"/>
  </w:num>
  <w:num w:numId="17">
    <w:abstractNumId w:val="0"/>
  </w:num>
  <w:num w:numId="18">
    <w:abstractNumId w:val="12"/>
  </w:num>
  <w:num w:numId="19">
    <w:abstractNumId w:val="28"/>
  </w:num>
  <w:num w:numId="20">
    <w:abstractNumId w:val="8"/>
  </w:num>
  <w:num w:numId="21">
    <w:abstractNumId w:val="1"/>
  </w:num>
  <w:num w:numId="22">
    <w:abstractNumId w:val="24"/>
  </w:num>
  <w:num w:numId="23">
    <w:abstractNumId w:val="32"/>
  </w:num>
  <w:num w:numId="24">
    <w:abstractNumId w:val="31"/>
  </w:num>
  <w:num w:numId="25">
    <w:abstractNumId w:val="5"/>
  </w:num>
  <w:num w:numId="26">
    <w:abstractNumId w:val="29"/>
  </w:num>
  <w:num w:numId="27">
    <w:abstractNumId w:val="20"/>
  </w:num>
  <w:num w:numId="28">
    <w:abstractNumId w:val="26"/>
  </w:num>
  <w:num w:numId="29">
    <w:abstractNumId w:val="35"/>
  </w:num>
  <w:num w:numId="30">
    <w:abstractNumId w:val="14"/>
  </w:num>
  <w:num w:numId="31">
    <w:abstractNumId w:val="34"/>
  </w:num>
  <w:num w:numId="32">
    <w:abstractNumId w:val="9"/>
  </w:num>
  <w:num w:numId="33">
    <w:abstractNumId w:val="16"/>
  </w:num>
  <w:num w:numId="34">
    <w:abstractNumId w:val="17"/>
  </w:num>
  <w:num w:numId="35">
    <w:abstractNumId w:val="15"/>
  </w:num>
  <w:num w:numId="36">
    <w:abstractNumId w:val="36"/>
  </w:num>
  <w:num w:numId="37">
    <w:abstractNumId w:val="21"/>
  </w:num>
  <w:num w:numId="38">
    <w:abstractNumId w:val="1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08"/>
  <w:drawingGridHorizontalSpacing w:val="110"/>
  <w:displayHorizontalDrawingGridEvery w:val="2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567F9D"/>
    <w:rsid w:val="00002414"/>
    <w:rsid w:val="00002D8F"/>
    <w:rsid w:val="00004744"/>
    <w:rsid w:val="00004977"/>
    <w:rsid w:val="00006312"/>
    <w:rsid w:val="00012ACC"/>
    <w:rsid w:val="000148C8"/>
    <w:rsid w:val="00015EDD"/>
    <w:rsid w:val="00016573"/>
    <w:rsid w:val="000172C8"/>
    <w:rsid w:val="0002121A"/>
    <w:rsid w:val="00022224"/>
    <w:rsid w:val="000230F2"/>
    <w:rsid w:val="0002427E"/>
    <w:rsid w:val="00026929"/>
    <w:rsid w:val="00032C2F"/>
    <w:rsid w:val="0005523A"/>
    <w:rsid w:val="00056EBC"/>
    <w:rsid w:val="000667BA"/>
    <w:rsid w:val="000702C9"/>
    <w:rsid w:val="00070D4E"/>
    <w:rsid w:val="00071C96"/>
    <w:rsid w:val="00077B66"/>
    <w:rsid w:val="000A00A6"/>
    <w:rsid w:val="000A1F01"/>
    <w:rsid w:val="000B39E2"/>
    <w:rsid w:val="000B51EA"/>
    <w:rsid w:val="000B6887"/>
    <w:rsid w:val="000B712D"/>
    <w:rsid w:val="000D2E46"/>
    <w:rsid w:val="000D3B86"/>
    <w:rsid w:val="000D478D"/>
    <w:rsid w:val="000D5FC0"/>
    <w:rsid w:val="000E09EE"/>
    <w:rsid w:val="000E148E"/>
    <w:rsid w:val="000E26D2"/>
    <w:rsid w:val="000E6D55"/>
    <w:rsid w:val="000F010E"/>
    <w:rsid w:val="000F0163"/>
    <w:rsid w:val="000F09C9"/>
    <w:rsid w:val="000F7851"/>
    <w:rsid w:val="001015C3"/>
    <w:rsid w:val="001046B0"/>
    <w:rsid w:val="00110B1F"/>
    <w:rsid w:val="00111DBF"/>
    <w:rsid w:val="0011308C"/>
    <w:rsid w:val="001146DF"/>
    <w:rsid w:val="00115650"/>
    <w:rsid w:val="00120736"/>
    <w:rsid w:val="00131DCC"/>
    <w:rsid w:val="001322F5"/>
    <w:rsid w:val="001332E0"/>
    <w:rsid w:val="00134ACC"/>
    <w:rsid w:val="00141AAF"/>
    <w:rsid w:val="00141F0D"/>
    <w:rsid w:val="001469AB"/>
    <w:rsid w:val="00150D36"/>
    <w:rsid w:val="00150DED"/>
    <w:rsid w:val="0015279C"/>
    <w:rsid w:val="001543EC"/>
    <w:rsid w:val="0015487A"/>
    <w:rsid w:val="001564AC"/>
    <w:rsid w:val="00170A90"/>
    <w:rsid w:val="00171595"/>
    <w:rsid w:val="00174CBD"/>
    <w:rsid w:val="00177B81"/>
    <w:rsid w:val="00180C2E"/>
    <w:rsid w:val="00181F94"/>
    <w:rsid w:val="00183ED4"/>
    <w:rsid w:val="00183FC6"/>
    <w:rsid w:val="00185C1D"/>
    <w:rsid w:val="00185DFA"/>
    <w:rsid w:val="0018681B"/>
    <w:rsid w:val="00191CAC"/>
    <w:rsid w:val="00194582"/>
    <w:rsid w:val="001979D4"/>
    <w:rsid w:val="001A0FCE"/>
    <w:rsid w:val="001A33E0"/>
    <w:rsid w:val="001A698A"/>
    <w:rsid w:val="001B0D1D"/>
    <w:rsid w:val="001B13BE"/>
    <w:rsid w:val="001B1ECE"/>
    <w:rsid w:val="001B36B8"/>
    <w:rsid w:val="001B40BD"/>
    <w:rsid w:val="001B5247"/>
    <w:rsid w:val="001B6E78"/>
    <w:rsid w:val="001C19FA"/>
    <w:rsid w:val="001C66BE"/>
    <w:rsid w:val="001C6E49"/>
    <w:rsid w:val="001D0C70"/>
    <w:rsid w:val="001D2D18"/>
    <w:rsid w:val="001D3B11"/>
    <w:rsid w:val="001D5C2F"/>
    <w:rsid w:val="001F0EDA"/>
    <w:rsid w:val="001F3DB1"/>
    <w:rsid w:val="001F6AC0"/>
    <w:rsid w:val="001F7210"/>
    <w:rsid w:val="002012F2"/>
    <w:rsid w:val="00203131"/>
    <w:rsid w:val="00203671"/>
    <w:rsid w:val="00204A97"/>
    <w:rsid w:val="00211D64"/>
    <w:rsid w:val="00214190"/>
    <w:rsid w:val="00215F05"/>
    <w:rsid w:val="00220890"/>
    <w:rsid w:val="00224664"/>
    <w:rsid w:val="0022605C"/>
    <w:rsid w:val="00226BB8"/>
    <w:rsid w:val="00231997"/>
    <w:rsid w:val="002345BF"/>
    <w:rsid w:val="00243666"/>
    <w:rsid w:val="00244AC2"/>
    <w:rsid w:val="00251783"/>
    <w:rsid w:val="00251CF8"/>
    <w:rsid w:val="0025213E"/>
    <w:rsid w:val="0025293A"/>
    <w:rsid w:val="00252B12"/>
    <w:rsid w:val="002538BB"/>
    <w:rsid w:val="00254D21"/>
    <w:rsid w:val="0026004B"/>
    <w:rsid w:val="00261788"/>
    <w:rsid w:val="00263669"/>
    <w:rsid w:val="00264287"/>
    <w:rsid w:val="002728A2"/>
    <w:rsid w:val="00273F10"/>
    <w:rsid w:val="002770FA"/>
    <w:rsid w:val="002775A7"/>
    <w:rsid w:val="002848B6"/>
    <w:rsid w:val="0028760B"/>
    <w:rsid w:val="002907CA"/>
    <w:rsid w:val="002963CB"/>
    <w:rsid w:val="002A55B9"/>
    <w:rsid w:val="002B094E"/>
    <w:rsid w:val="002B20ED"/>
    <w:rsid w:val="002B5F3A"/>
    <w:rsid w:val="002B732F"/>
    <w:rsid w:val="002C0A16"/>
    <w:rsid w:val="002C2E61"/>
    <w:rsid w:val="002C3C6A"/>
    <w:rsid w:val="002C49EE"/>
    <w:rsid w:val="002C6D57"/>
    <w:rsid w:val="002D0E1B"/>
    <w:rsid w:val="002D586E"/>
    <w:rsid w:val="002D653B"/>
    <w:rsid w:val="002E0158"/>
    <w:rsid w:val="002E097F"/>
    <w:rsid w:val="002E0F79"/>
    <w:rsid w:val="002E28F9"/>
    <w:rsid w:val="002E3BA7"/>
    <w:rsid w:val="002E4178"/>
    <w:rsid w:val="002E6802"/>
    <w:rsid w:val="002E6915"/>
    <w:rsid w:val="003056FA"/>
    <w:rsid w:val="00306E74"/>
    <w:rsid w:val="00307257"/>
    <w:rsid w:val="003104E5"/>
    <w:rsid w:val="00312B76"/>
    <w:rsid w:val="003206F5"/>
    <w:rsid w:val="00322E7D"/>
    <w:rsid w:val="003304A2"/>
    <w:rsid w:val="0033256C"/>
    <w:rsid w:val="00332B47"/>
    <w:rsid w:val="003340E5"/>
    <w:rsid w:val="00335DBA"/>
    <w:rsid w:val="00346305"/>
    <w:rsid w:val="00347063"/>
    <w:rsid w:val="0034714F"/>
    <w:rsid w:val="003501AF"/>
    <w:rsid w:val="0035113F"/>
    <w:rsid w:val="00351178"/>
    <w:rsid w:val="003525B5"/>
    <w:rsid w:val="0035504C"/>
    <w:rsid w:val="00355445"/>
    <w:rsid w:val="00355EFA"/>
    <w:rsid w:val="00361E74"/>
    <w:rsid w:val="00366147"/>
    <w:rsid w:val="00366614"/>
    <w:rsid w:val="00366D67"/>
    <w:rsid w:val="00371DCD"/>
    <w:rsid w:val="00375F28"/>
    <w:rsid w:val="0037664B"/>
    <w:rsid w:val="00376B21"/>
    <w:rsid w:val="0038158D"/>
    <w:rsid w:val="00387A2A"/>
    <w:rsid w:val="0039213C"/>
    <w:rsid w:val="00394033"/>
    <w:rsid w:val="00396234"/>
    <w:rsid w:val="003967AE"/>
    <w:rsid w:val="00396900"/>
    <w:rsid w:val="003B23C2"/>
    <w:rsid w:val="003B26FA"/>
    <w:rsid w:val="003B3409"/>
    <w:rsid w:val="003C1DC8"/>
    <w:rsid w:val="003C21AB"/>
    <w:rsid w:val="003C5849"/>
    <w:rsid w:val="003C6861"/>
    <w:rsid w:val="003D09B9"/>
    <w:rsid w:val="003D596B"/>
    <w:rsid w:val="003E01A1"/>
    <w:rsid w:val="003F0EBF"/>
    <w:rsid w:val="0040060A"/>
    <w:rsid w:val="004009FA"/>
    <w:rsid w:val="0040370E"/>
    <w:rsid w:val="0040442A"/>
    <w:rsid w:val="00407B88"/>
    <w:rsid w:val="004116CA"/>
    <w:rsid w:val="00420453"/>
    <w:rsid w:val="00423881"/>
    <w:rsid w:val="004328E1"/>
    <w:rsid w:val="00433551"/>
    <w:rsid w:val="00435DF5"/>
    <w:rsid w:val="00436AE1"/>
    <w:rsid w:val="00450A93"/>
    <w:rsid w:val="00455131"/>
    <w:rsid w:val="00455248"/>
    <w:rsid w:val="00455629"/>
    <w:rsid w:val="004558F8"/>
    <w:rsid w:val="00460AF0"/>
    <w:rsid w:val="00464D9F"/>
    <w:rsid w:val="0046555C"/>
    <w:rsid w:val="00467C63"/>
    <w:rsid w:val="00472B38"/>
    <w:rsid w:val="004758EA"/>
    <w:rsid w:val="00475CDA"/>
    <w:rsid w:val="00475D6B"/>
    <w:rsid w:val="00476AC4"/>
    <w:rsid w:val="00483BE9"/>
    <w:rsid w:val="004843D7"/>
    <w:rsid w:val="00484EEF"/>
    <w:rsid w:val="00491534"/>
    <w:rsid w:val="00495855"/>
    <w:rsid w:val="00497519"/>
    <w:rsid w:val="004A6F48"/>
    <w:rsid w:val="004B052E"/>
    <w:rsid w:val="004B2106"/>
    <w:rsid w:val="004B336E"/>
    <w:rsid w:val="004B564E"/>
    <w:rsid w:val="004B703D"/>
    <w:rsid w:val="004C08CC"/>
    <w:rsid w:val="004C3670"/>
    <w:rsid w:val="004D3B2A"/>
    <w:rsid w:val="004E2F59"/>
    <w:rsid w:val="004E3204"/>
    <w:rsid w:val="004E55B9"/>
    <w:rsid w:val="004E5A96"/>
    <w:rsid w:val="004F0F93"/>
    <w:rsid w:val="004F1AB2"/>
    <w:rsid w:val="004F4EFB"/>
    <w:rsid w:val="004F5B4F"/>
    <w:rsid w:val="005036AA"/>
    <w:rsid w:val="0050385A"/>
    <w:rsid w:val="00511386"/>
    <w:rsid w:val="00511BDA"/>
    <w:rsid w:val="0051256E"/>
    <w:rsid w:val="0051424B"/>
    <w:rsid w:val="0051542B"/>
    <w:rsid w:val="00520FC9"/>
    <w:rsid w:val="00523B48"/>
    <w:rsid w:val="005248FB"/>
    <w:rsid w:val="005303E6"/>
    <w:rsid w:val="005314F2"/>
    <w:rsid w:val="00533B5F"/>
    <w:rsid w:val="00536BBE"/>
    <w:rsid w:val="00540474"/>
    <w:rsid w:val="00542D40"/>
    <w:rsid w:val="00553C1F"/>
    <w:rsid w:val="00567AEB"/>
    <w:rsid w:val="00567EF7"/>
    <w:rsid w:val="00567F9D"/>
    <w:rsid w:val="00570F07"/>
    <w:rsid w:val="005752BD"/>
    <w:rsid w:val="00582C5F"/>
    <w:rsid w:val="00582F5F"/>
    <w:rsid w:val="005855F8"/>
    <w:rsid w:val="005870BD"/>
    <w:rsid w:val="005901EB"/>
    <w:rsid w:val="00590564"/>
    <w:rsid w:val="005A15D2"/>
    <w:rsid w:val="005A452B"/>
    <w:rsid w:val="005A48DC"/>
    <w:rsid w:val="005B15CF"/>
    <w:rsid w:val="005B39EA"/>
    <w:rsid w:val="005B4049"/>
    <w:rsid w:val="005B5EFB"/>
    <w:rsid w:val="005C06B9"/>
    <w:rsid w:val="005C0BE7"/>
    <w:rsid w:val="005C1E0C"/>
    <w:rsid w:val="005C22F5"/>
    <w:rsid w:val="005C5F21"/>
    <w:rsid w:val="005D06FA"/>
    <w:rsid w:val="005D2696"/>
    <w:rsid w:val="005E1BC2"/>
    <w:rsid w:val="005E23C3"/>
    <w:rsid w:val="005E62DA"/>
    <w:rsid w:val="005E68D8"/>
    <w:rsid w:val="005E6C7F"/>
    <w:rsid w:val="005E7A8C"/>
    <w:rsid w:val="005F1290"/>
    <w:rsid w:val="005F3634"/>
    <w:rsid w:val="005F71A5"/>
    <w:rsid w:val="005F7544"/>
    <w:rsid w:val="005F7CEA"/>
    <w:rsid w:val="0060232B"/>
    <w:rsid w:val="00604166"/>
    <w:rsid w:val="0060780C"/>
    <w:rsid w:val="006115EB"/>
    <w:rsid w:val="00613970"/>
    <w:rsid w:val="00613CEE"/>
    <w:rsid w:val="00613E2F"/>
    <w:rsid w:val="006152AD"/>
    <w:rsid w:val="00622631"/>
    <w:rsid w:val="0062289F"/>
    <w:rsid w:val="00623BC1"/>
    <w:rsid w:val="006247E3"/>
    <w:rsid w:val="0062717B"/>
    <w:rsid w:val="0063177D"/>
    <w:rsid w:val="00636CAD"/>
    <w:rsid w:val="00644548"/>
    <w:rsid w:val="00647D07"/>
    <w:rsid w:val="00651EDB"/>
    <w:rsid w:val="0066189D"/>
    <w:rsid w:val="006633A2"/>
    <w:rsid w:val="0066434A"/>
    <w:rsid w:val="006659D8"/>
    <w:rsid w:val="00666045"/>
    <w:rsid w:val="006668B1"/>
    <w:rsid w:val="006701B9"/>
    <w:rsid w:val="006705C3"/>
    <w:rsid w:val="006727E1"/>
    <w:rsid w:val="00677190"/>
    <w:rsid w:val="006805A5"/>
    <w:rsid w:val="00680E9B"/>
    <w:rsid w:val="0068676C"/>
    <w:rsid w:val="0068797C"/>
    <w:rsid w:val="00690213"/>
    <w:rsid w:val="006932C9"/>
    <w:rsid w:val="0069617F"/>
    <w:rsid w:val="00696E41"/>
    <w:rsid w:val="006A2777"/>
    <w:rsid w:val="006A4666"/>
    <w:rsid w:val="006A6FE2"/>
    <w:rsid w:val="006B1341"/>
    <w:rsid w:val="006B2DEE"/>
    <w:rsid w:val="006B48C1"/>
    <w:rsid w:val="006B4A6D"/>
    <w:rsid w:val="006B4DCF"/>
    <w:rsid w:val="006C0168"/>
    <w:rsid w:val="006C60B0"/>
    <w:rsid w:val="006C680F"/>
    <w:rsid w:val="006D2A5B"/>
    <w:rsid w:val="006D62C5"/>
    <w:rsid w:val="006E196A"/>
    <w:rsid w:val="006E5083"/>
    <w:rsid w:val="006E6BA1"/>
    <w:rsid w:val="006F3A35"/>
    <w:rsid w:val="006F55BB"/>
    <w:rsid w:val="006F6865"/>
    <w:rsid w:val="00701F49"/>
    <w:rsid w:val="00705382"/>
    <w:rsid w:val="00705A3F"/>
    <w:rsid w:val="00705B71"/>
    <w:rsid w:val="00706AC6"/>
    <w:rsid w:val="007118B1"/>
    <w:rsid w:val="00712CAA"/>
    <w:rsid w:val="00712E31"/>
    <w:rsid w:val="00722630"/>
    <w:rsid w:val="00724193"/>
    <w:rsid w:val="007242F3"/>
    <w:rsid w:val="00724903"/>
    <w:rsid w:val="00735509"/>
    <w:rsid w:val="007374DE"/>
    <w:rsid w:val="007403DD"/>
    <w:rsid w:val="00741140"/>
    <w:rsid w:val="00747909"/>
    <w:rsid w:val="00750722"/>
    <w:rsid w:val="00752031"/>
    <w:rsid w:val="00754249"/>
    <w:rsid w:val="00754569"/>
    <w:rsid w:val="00754EED"/>
    <w:rsid w:val="00754FAE"/>
    <w:rsid w:val="00762C91"/>
    <w:rsid w:val="007647E7"/>
    <w:rsid w:val="0076795D"/>
    <w:rsid w:val="007708A7"/>
    <w:rsid w:val="0077391A"/>
    <w:rsid w:val="00780573"/>
    <w:rsid w:val="0078220F"/>
    <w:rsid w:val="007836D1"/>
    <w:rsid w:val="00784014"/>
    <w:rsid w:val="00786E57"/>
    <w:rsid w:val="00793393"/>
    <w:rsid w:val="00793C41"/>
    <w:rsid w:val="007A043E"/>
    <w:rsid w:val="007A31EA"/>
    <w:rsid w:val="007A7AAD"/>
    <w:rsid w:val="007A7DE5"/>
    <w:rsid w:val="007B3C7A"/>
    <w:rsid w:val="007B50A3"/>
    <w:rsid w:val="007B711E"/>
    <w:rsid w:val="007C04EE"/>
    <w:rsid w:val="007C1603"/>
    <w:rsid w:val="007C2B47"/>
    <w:rsid w:val="007D1C03"/>
    <w:rsid w:val="007D20DA"/>
    <w:rsid w:val="007D2C4C"/>
    <w:rsid w:val="007D30A7"/>
    <w:rsid w:val="007D54F0"/>
    <w:rsid w:val="007E3285"/>
    <w:rsid w:val="007E4794"/>
    <w:rsid w:val="007E55FE"/>
    <w:rsid w:val="007E6735"/>
    <w:rsid w:val="007E77D4"/>
    <w:rsid w:val="007F3AED"/>
    <w:rsid w:val="007F3DE1"/>
    <w:rsid w:val="007F457A"/>
    <w:rsid w:val="007F7973"/>
    <w:rsid w:val="007F7E97"/>
    <w:rsid w:val="00801F09"/>
    <w:rsid w:val="0080343E"/>
    <w:rsid w:val="008048D4"/>
    <w:rsid w:val="00806E25"/>
    <w:rsid w:val="00811B47"/>
    <w:rsid w:val="00812A8E"/>
    <w:rsid w:val="00814411"/>
    <w:rsid w:val="0083114C"/>
    <w:rsid w:val="008312BB"/>
    <w:rsid w:val="00832765"/>
    <w:rsid w:val="00833B26"/>
    <w:rsid w:val="00836411"/>
    <w:rsid w:val="0084118D"/>
    <w:rsid w:val="00846CBC"/>
    <w:rsid w:val="00850742"/>
    <w:rsid w:val="00854EBC"/>
    <w:rsid w:val="00871A1F"/>
    <w:rsid w:val="00872466"/>
    <w:rsid w:val="008738CA"/>
    <w:rsid w:val="008753F6"/>
    <w:rsid w:val="008776CD"/>
    <w:rsid w:val="008809B6"/>
    <w:rsid w:val="00880D14"/>
    <w:rsid w:val="008864DB"/>
    <w:rsid w:val="00892984"/>
    <w:rsid w:val="00894C80"/>
    <w:rsid w:val="008960A3"/>
    <w:rsid w:val="00896301"/>
    <w:rsid w:val="00897529"/>
    <w:rsid w:val="008A20B0"/>
    <w:rsid w:val="008A5373"/>
    <w:rsid w:val="008A71AF"/>
    <w:rsid w:val="008B691B"/>
    <w:rsid w:val="008C1855"/>
    <w:rsid w:val="008C5EAA"/>
    <w:rsid w:val="008C7B4A"/>
    <w:rsid w:val="008D15FB"/>
    <w:rsid w:val="008D2241"/>
    <w:rsid w:val="008D2629"/>
    <w:rsid w:val="008D4E23"/>
    <w:rsid w:val="008D5825"/>
    <w:rsid w:val="008D71FA"/>
    <w:rsid w:val="008E0E5D"/>
    <w:rsid w:val="008E1134"/>
    <w:rsid w:val="008E28DD"/>
    <w:rsid w:val="008E326F"/>
    <w:rsid w:val="008E6230"/>
    <w:rsid w:val="008F0793"/>
    <w:rsid w:val="008F5DA2"/>
    <w:rsid w:val="008F6BBB"/>
    <w:rsid w:val="008F6EF8"/>
    <w:rsid w:val="00903B1E"/>
    <w:rsid w:val="00904B10"/>
    <w:rsid w:val="009058C5"/>
    <w:rsid w:val="00910F8A"/>
    <w:rsid w:val="00914FA5"/>
    <w:rsid w:val="0092767B"/>
    <w:rsid w:val="0093280E"/>
    <w:rsid w:val="0093615B"/>
    <w:rsid w:val="009403BD"/>
    <w:rsid w:val="0094253F"/>
    <w:rsid w:val="009440CC"/>
    <w:rsid w:val="0094433F"/>
    <w:rsid w:val="00944F27"/>
    <w:rsid w:val="00953520"/>
    <w:rsid w:val="00953580"/>
    <w:rsid w:val="00954188"/>
    <w:rsid w:val="00956681"/>
    <w:rsid w:val="00957F05"/>
    <w:rsid w:val="009601F5"/>
    <w:rsid w:val="00962A85"/>
    <w:rsid w:val="00963BC1"/>
    <w:rsid w:val="00965CCE"/>
    <w:rsid w:val="00970872"/>
    <w:rsid w:val="00973D7B"/>
    <w:rsid w:val="0097412D"/>
    <w:rsid w:val="00974B07"/>
    <w:rsid w:val="00987E31"/>
    <w:rsid w:val="00990775"/>
    <w:rsid w:val="0099387C"/>
    <w:rsid w:val="00995E0D"/>
    <w:rsid w:val="00996D23"/>
    <w:rsid w:val="00997A35"/>
    <w:rsid w:val="009A02C3"/>
    <w:rsid w:val="009A46B8"/>
    <w:rsid w:val="009A559A"/>
    <w:rsid w:val="009A5C61"/>
    <w:rsid w:val="009A5C8C"/>
    <w:rsid w:val="009B0961"/>
    <w:rsid w:val="009B1608"/>
    <w:rsid w:val="009B3F8F"/>
    <w:rsid w:val="009B7CEC"/>
    <w:rsid w:val="009C26ED"/>
    <w:rsid w:val="009C2E36"/>
    <w:rsid w:val="009C5CDD"/>
    <w:rsid w:val="009D0B03"/>
    <w:rsid w:val="009D673A"/>
    <w:rsid w:val="009D6B3D"/>
    <w:rsid w:val="009E1230"/>
    <w:rsid w:val="009E24C2"/>
    <w:rsid w:val="009E7424"/>
    <w:rsid w:val="009F1174"/>
    <w:rsid w:val="009F31CC"/>
    <w:rsid w:val="00A0679B"/>
    <w:rsid w:val="00A06F9D"/>
    <w:rsid w:val="00A07A30"/>
    <w:rsid w:val="00A201A5"/>
    <w:rsid w:val="00A20F89"/>
    <w:rsid w:val="00A27B08"/>
    <w:rsid w:val="00A31B38"/>
    <w:rsid w:val="00A33333"/>
    <w:rsid w:val="00A33AE0"/>
    <w:rsid w:val="00A34785"/>
    <w:rsid w:val="00A450ED"/>
    <w:rsid w:val="00A46DA7"/>
    <w:rsid w:val="00A4744D"/>
    <w:rsid w:val="00A47B53"/>
    <w:rsid w:val="00A55ABC"/>
    <w:rsid w:val="00A60AE3"/>
    <w:rsid w:val="00A60C95"/>
    <w:rsid w:val="00A63A94"/>
    <w:rsid w:val="00A661B1"/>
    <w:rsid w:val="00A66E41"/>
    <w:rsid w:val="00A67A81"/>
    <w:rsid w:val="00A72906"/>
    <w:rsid w:val="00A72B3E"/>
    <w:rsid w:val="00A73791"/>
    <w:rsid w:val="00A742DD"/>
    <w:rsid w:val="00A74C59"/>
    <w:rsid w:val="00A77000"/>
    <w:rsid w:val="00A82BD0"/>
    <w:rsid w:val="00A83F07"/>
    <w:rsid w:val="00A84D5E"/>
    <w:rsid w:val="00A86F1D"/>
    <w:rsid w:val="00A871FB"/>
    <w:rsid w:val="00A9546A"/>
    <w:rsid w:val="00AA0BE5"/>
    <w:rsid w:val="00AA1775"/>
    <w:rsid w:val="00AA4E94"/>
    <w:rsid w:val="00AA76E7"/>
    <w:rsid w:val="00AA7813"/>
    <w:rsid w:val="00AB5ADB"/>
    <w:rsid w:val="00AB7E47"/>
    <w:rsid w:val="00AC01ED"/>
    <w:rsid w:val="00AC3D40"/>
    <w:rsid w:val="00AC3F99"/>
    <w:rsid w:val="00AC6A08"/>
    <w:rsid w:val="00AC78B8"/>
    <w:rsid w:val="00AD3968"/>
    <w:rsid w:val="00AD7A1C"/>
    <w:rsid w:val="00AE1778"/>
    <w:rsid w:val="00AE2151"/>
    <w:rsid w:val="00AE3C4D"/>
    <w:rsid w:val="00AE420B"/>
    <w:rsid w:val="00AE7E17"/>
    <w:rsid w:val="00AF0BCE"/>
    <w:rsid w:val="00AF3D2E"/>
    <w:rsid w:val="00AF3EAD"/>
    <w:rsid w:val="00B00905"/>
    <w:rsid w:val="00B04AF9"/>
    <w:rsid w:val="00B07DCB"/>
    <w:rsid w:val="00B10B98"/>
    <w:rsid w:val="00B1110B"/>
    <w:rsid w:val="00B1468B"/>
    <w:rsid w:val="00B14CA8"/>
    <w:rsid w:val="00B15CD0"/>
    <w:rsid w:val="00B1652E"/>
    <w:rsid w:val="00B33114"/>
    <w:rsid w:val="00B331E2"/>
    <w:rsid w:val="00B33283"/>
    <w:rsid w:val="00B336EB"/>
    <w:rsid w:val="00B37121"/>
    <w:rsid w:val="00B37278"/>
    <w:rsid w:val="00B40796"/>
    <w:rsid w:val="00B412E6"/>
    <w:rsid w:val="00B445A3"/>
    <w:rsid w:val="00B51126"/>
    <w:rsid w:val="00B518C9"/>
    <w:rsid w:val="00B53B1C"/>
    <w:rsid w:val="00B5418E"/>
    <w:rsid w:val="00B554BD"/>
    <w:rsid w:val="00B563FE"/>
    <w:rsid w:val="00B56B24"/>
    <w:rsid w:val="00B5716A"/>
    <w:rsid w:val="00B57439"/>
    <w:rsid w:val="00B63834"/>
    <w:rsid w:val="00B63BCC"/>
    <w:rsid w:val="00B6531C"/>
    <w:rsid w:val="00B671F7"/>
    <w:rsid w:val="00B71925"/>
    <w:rsid w:val="00B81191"/>
    <w:rsid w:val="00B83154"/>
    <w:rsid w:val="00B8741A"/>
    <w:rsid w:val="00B9170A"/>
    <w:rsid w:val="00B91869"/>
    <w:rsid w:val="00B91F4F"/>
    <w:rsid w:val="00B94C47"/>
    <w:rsid w:val="00B97B01"/>
    <w:rsid w:val="00BA0405"/>
    <w:rsid w:val="00BB2CB6"/>
    <w:rsid w:val="00BB6CE1"/>
    <w:rsid w:val="00BC0430"/>
    <w:rsid w:val="00BC3C28"/>
    <w:rsid w:val="00BD0FF7"/>
    <w:rsid w:val="00BD14B1"/>
    <w:rsid w:val="00BD225C"/>
    <w:rsid w:val="00BD4577"/>
    <w:rsid w:val="00BD46B8"/>
    <w:rsid w:val="00BD77E4"/>
    <w:rsid w:val="00BE0498"/>
    <w:rsid w:val="00BE1218"/>
    <w:rsid w:val="00BE15F9"/>
    <w:rsid w:val="00BE30CE"/>
    <w:rsid w:val="00BE4D02"/>
    <w:rsid w:val="00BE5E83"/>
    <w:rsid w:val="00BF3C72"/>
    <w:rsid w:val="00BF545E"/>
    <w:rsid w:val="00C008F2"/>
    <w:rsid w:val="00C0246F"/>
    <w:rsid w:val="00C06848"/>
    <w:rsid w:val="00C07F47"/>
    <w:rsid w:val="00C156BD"/>
    <w:rsid w:val="00C15B98"/>
    <w:rsid w:val="00C16BED"/>
    <w:rsid w:val="00C21758"/>
    <w:rsid w:val="00C235D9"/>
    <w:rsid w:val="00C23937"/>
    <w:rsid w:val="00C27516"/>
    <w:rsid w:val="00C33523"/>
    <w:rsid w:val="00C34F5A"/>
    <w:rsid w:val="00C36D75"/>
    <w:rsid w:val="00C452CC"/>
    <w:rsid w:val="00C51A7F"/>
    <w:rsid w:val="00C51D42"/>
    <w:rsid w:val="00C532BD"/>
    <w:rsid w:val="00C5337E"/>
    <w:rsid w:val="00C56FCF"/>
    <w:rsid w:val="00C61E73"/>
    <w:rsid w:val="00C61FB4"/>
    <w:rsid w:val="00C62870"/>
    <w:rsid w:val="00C66EDF"/>
    <w:rsid w:val="00C678CA"/>
    <w:rsid w:val="00C70907"/>
    <w:rsid w:val="00C74762"/>
    <w:rsid w:val="00C80E87"/>
    <w:rsid w:val="00C91653"/>
    <w:rsid w:val="00C953B3"/>
    <w:rsid w:val="00C962AD"/>
    <w:rsid w:val="00C96B3B"/>
    <w:rsid w:val="00CA149C"/>
    <w:rsid w:val="00CA2914"/>
    <w:rsid w:val="00CA2DE8"/>
    <w:rsid w:val="00CA380C"/>
    <w:rsid w:val="00CA4E56"/>
    <w:rsid w:val="00CA5923"/>
    <w:rsid w:val="00CA6900"/>
    <w:rsid w:val="00CB020B"/>
    <w:rsid w:val="00CB1F3A"/>
    <w:rsid w:val="00CB4580"/>
    <w:rsid w:val="00CB7FBC"/>
    <w:rsid w:val="00CC1774"/>
    <w:rsid w:val="00CC3B04"/>
    <w:rsid w:val="00CC5835"/>
    <w:rsid w:val="00CD154E"/>
    <w:rsid w:val="00CE06D8"/>
    <w:rsid w:val="00CE09F2"/>
    <w:rsid w:val="00CE0F20"/>
    <w:rsid w:val="00CE47E2"/>
    <w:rsid w:val="00CE7D92"/>
    <w:rsid w:val="00CF163E"/>
    <w:rsid w:val="00CF366E"/>
    <w:rsid w:val="00D01F50"/>
    <w:rsid w:val="00D02919"/>
    <w:rsid w:val="00D133AD"/>
    <w:rsid w:val="00D171A0"/>
    <w:rsid w:val="00D20D20"/>
    <w:rsid w:val="00D21158"/>
    <w:rsid w:val="00D25A88"/>
    <w:rsid w:val="00D27EF9"/>
    <w:rsid w:val="00D32C63"/>
    <w:rsid w:val="00D341A8"/>
    <w:rsid w:val="00D40555"/>
    <w:rsid w:val="00D41CE6"/>
    <w:rsid w:val="00D42518"/>
    <w:rsid w:val="00D43966"/>
    <w:rsid w:val="00D4466D"/>
    <w:rsid w:val="00D44D7F"/>
    <w:rsid w:val="00D44FB9"/>
    <w:rsid w:val="00D457D0"/>
    <w:rsid w:val="00D569EF"/>
    <w:rsid w:val="00D60B0F"/>
    <w:rsid w:val="00D66C9B"/>
    <w:rsid w:val="00D711BA"/>
    <w:rsid w:val="00D73519"/>
    <w:rsid w:val="00D9190F"/>
    <w:rsid w:val="00D978DF"/>
    <w:rsid w:val="00DA209E"/>
    <w:rsid w:val="00DA304F"/>
    <w:rsid w:val="00DA3A61"/>
    <w:rsid w:val="00DA5994"/>
    <w:rsid w:val="00DA725E"/>
    <w:rsid w:val="00DB3087"/>
    <w:rsid w:val="00DB44E9"/>
    <w:rsid w:val="00DC0FCD"/>
    <w:rsid w:val="00DC11BB"/>
    <w:rsid w:val="00DD012D"/>
    <w:rsid w:val="00DD5ACD"/>
    <w:rsid w:val="00DD717F"/>
    <w:rsid w:val="00DD7A63"/>
    <w:rsid w:val="00DE12BB"/>
    <w:rsid w:val="00DE21D0"/>
    <w:rsid w:val="00DE6B46"/>
    <w:rsid w:val="00DF2DA3"/>
    <w:rsid w:val="00DF55F2"/>
    <w:rsid w:val="00E05CF9"/>
    <w:rsid w:val="00E062EE"/>
    <w:rsid w:val="00E07DCD"/>
    <w:rsid w:val="00E14D93"/>
    <w:rsid w:val="00E2567F"/>
    <w:rsid w:val="00E25C8B"/>
    <w:rsid w:val="00E34FBE"/>
    <w:rsid w:val="00E4427F"/>
    <w:rsid w:val="00E452A0"/>
    <w:rsid w:val="00E46132"/>
    <w:rsid w:val="00E513BB"/>
    <w:rsid w:val="00E5193E"/>
    <w:rsid w:val="00E51D92"/>
    <w:rsid w:val="00E52893"/>
    <w:rsid w:val="00E52D26"/>
    <w:rsid w:val="00E55B92"/>
    <w:rsid w:val="00E601DB"/>
    <w:rsid w:val="00E6152A"/>
    <w:rsid w:val="00E6352C"/>
    <w:rsid w:val="00E63925"/>
    <w:rsid w:val="00E65AEA"/>
    <w:rsid w:val="00E7311D"/>
    <w:rsid w:val="00E77C53"/>
    <w:rsid w:val="00E816A1"/>
    <w:rsid w:val="00E847FE"/>
    <w:rsid w:val="00E84C82"/>
    <w:rsid w:val="00E93CE4"/>
    <w:rsid w:val="00E944BF"/>
    <w:rsid w:val="00E959EF"/>
    <w:rsid w:val="00EA6BE4"/>
    <w:rsid w:val="00EB1CBF"/>
    <w:rsid w:val="00EB20B4"/>
    <w:rsid w:val="00EB61E2"/>
    <w:rsid w:val="00EB674F"/>
    <w:rsid w:val="00EB73E4"/>
    <w:rsid w:val="00EC20A9"/>
    <w:rsid w:val="00EC59CF"/>
    <w:rsid w:val="00EC67AA"/>
    <w:rsid w:val="00EC7FEB"/>
    <w:rsid w:val="00ED097C"/>
    <w:rsid w:val="00EE1396"/>
    <w:rsid w:val="00EE2B35"/>
    <w:rsid w:val="00EE31FA"/>
    <w:rsid w:val="00EE58CA"/>
    <w:rsid w:val="00EF020A"/>
    <w:rsid w:val="00EF11CC"/>
    <w:rsid w:val="00EF324F"/>
    <w:rsid w:val="00EF59D0"/>
    <w:rsid w:val="00F02749"/>
    <w:rsid w:val="00F050A8"/>
    <w:rsid w:val="00F0629E"/>
    <w:rsid w:val="00F11F99"/>
    <w:rsid w:val="00F12005"/>
    <w:rsid w:val="00F124EA"/>
    <w:rsid w:val="00F141E8"/>
    <w:rsid w:val="00F20EFC"/>
    <w:rsid w:val="00F2100F"/>
    <w:rsid w:val="00F2258F"/>
    <w:rsid w:val="00F22890"/>
    <w:rsid w:val="00F248C6"/>
    <w:rsid w:val="00F3031F"/>
    <w:rsid w:val="00F33759"/>
    <w:rsid w:val="00F36FA0"/>
    <w:rsid w:val="00F37282"/>
    <w:rsid w:val="00F41191"/>
    <w:rsid w:val="00F537B7"/>
    <w:rsid w:val="00F56D4A"/>
    <w:rsid w:val="00F6444A"/>
    <w:rsid w:val="00F66415"/>
    <w:rsid w:val="00F67DD3"/>
    <w:rsid w:val="00F7414F"/>
    <w:rsid w:val="00F80479"/>
    <w:rsid w:val="00F80997"/>
    <w:rsid w:val="00F85A3E"/>
    <w:rsid w:val="00F91031"/>
    <w:rsid w:val="00F934F1"/>
    <w:rsid w:val="00F9573C"/>
    <w:rsid w:val="00F9580E"/>
    <w:rsid w:val="00F95D20"/>
    <w:rsid w:val="00F967BB"/>
    <w:rsid w:val="00F97220"/>
    <w:rsid w:val="00FA0C78"/>
    <w:rsid w:val="00FA776A"/>
    <w:rsid w:val="00FB41F9"/>
    <w:rsid w:val="00FB6A15"/>
    <w:rsid w:val="00FC1593"/>
    <w:rsid w:val="00FC29DB"/>
    <w:rsid w:val="00FC3364"/>
    <w:rsid w:val="00FC61E0"/>
    <w:rsid w:val="00FD6124"/>
    <w:rsid w:val="00FD77C8"/>
    <w:rsid w:val="00FE00FC"/>
    <w:rsid w:val="00FE4BFA"/>
    <w:rsid w:val="00FE7110"/>
    <w:rsid w:val="00FF2C24"/>
    <w:rsid w:val="00FF4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A35"/>
    <w:pPr>
      <w:ind w:left="720"/>
      <w:contextualSpacing/>
    </w:pPr>
  </w:style>
  <w:style w:type="table" w:styleId="2-1">
    <w:name w:val="Medium List 2 Accent 1"/>
    <w:basedOn w:val="a1"/>
    <w:uiPriority w:val="66"/>
    <w:rsid w:val="001B36B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4">
    <w:name w:val="Table Grid"/>
    <w:basedOn w:val="a1"/>
    <w:uiPriority w:val="59"/>
    <w:rsid w:val="005C0B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2A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56FC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">
    <w:name w:val="Абзац списка1"/>
    <w:basedOn w:val="a"/>
    <w:rsid w:val="00EE1396"/>
    <w:pPr>
      <w:spacing w:after="240"/>
      <w:ind w:left="720"/>
      <w:contextualSpacing/>
    </w:pPr>
    <w:rPr>
      <w:rFonts w:ascii="Georgia" w:eastAsia="Times New Roman" w:hAnsi="Georgia" w:cs="Times New Roman"/>
      <w:sz w:val="24"/>
      <w:lang w:val="en-US"/>
    </w:rPr>
  </w:style>
  <w:style w:type="paragraph" w:customStyle="1" w:styleId="2">
    <w:name w:val="Абзац списка2"/>
    <w:basedOn w:val="a"/>
    <w:rsid w:val="00944F27"/>
    <w:pPr>
      <w:spacing w:after="240"/>
      <w:ind w:left="720"/>
      <w:contextualSpacing/>
    </w:pPr>
    <w:rPr>
      <w:rFonts w:ascii="Georgia" w:eastAsia="Times New Roman" w:hAnsi="Georgia" w:cs="Times New Roman"/>
      <w:sz w:val="24"/>
      <w:lang w:val="en-US"/>
    </w:rPr>
  </w:style>
  <w:style w:type="character" w:styleId="a8">
    <w:name w:val="Hyperlink"/>
    <w:basedOn w:val="a0"/>
    <w:uiPriority w:val="99"/>
    <w:unhideWhenUsed/>
    <w:rsid w:val="00B554BD"/>
    <w:rPr>
      <w:color w:val="0000FF" w:themeColor="hyperlink"/>
      <w:u w:val="single"/>
    </w:rPr>
  </w:style>
  <w:style w:type="paragraph" w:customStyle="1" w:styleId="DecimalAligned">
    <w:name w:val="Decimal Aligned"/>
    <w:basedOn w:val="a"/>
    <w:uiPriority w:val="40"/>
    <w:qFormat/>
    <w:rsid w:val="009601F5"/>
    <w:pPr>
      <w:tabs>
        <w:tab w:val="decimal" w:pos="360"/>
      </w:tabs>
    </w:pPr>
    <w:rPr>
      <w:rFonts w:eastAsiaTheme="minorEastAsia"/>
    </w:rPr>
  </w:style>
  <w:style w:type="paragraph" w:styleId="a9">
    <w:name w:val="footnote text"/>
    <w:basedOn w:val="a"/>
    <w:link w:val="aa"/>
    <w:uiPriority w:val="99"/>
    <w:unhideWhenUsed/>
    <w:rsid w:val="009601F5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9601F5"/>
    <w:rPr>
      <w:rFonts w:eastAsiaTheme="minorEastAsia"/>
      <w:sz w:val="20"/>
      <w:szCs w:val="20"/>
    </w:rPr>
  </w:style>
  <w:style w:type="character" w:styleId="ab">
    <w:name w:val="Subtle Emphasis"/>
    <w:basedOn w:val="a0"/>
    <w:uiPriority w:val="19"/>
    <w:qFormat/>
    <w:rsid w:val="009601F5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customStyle="1" w:styleId="-11">
    <w:name w:val="Светлая заливка - Акцент 11"/>
    <w:basedOn w:val="a1"/>
    <w:uiPriority w:val="60"/>
    <w:rsid w:val="009601F5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3">
    <w:name w:val="Абзац списка3"/>
    <w:basedOn w:val="a"/>
    <w:rsid w:val="00A742DD"/>
    <w:pPr>
      <w:spacing w:after="240"/>
      <w:ind w:left="720"/>
      <w:contextualSpacing/>
    </w:pPr>
    <w:rPr>
      <w:rFonts w:ascii="Georgia" w:eastAsia="Times New Roman" w:hAnsi="Georgia" w:cs="Times New Roman"/>
      <w:sz w:val="24"/>
      <w:lang w:val="en-US"/>
    </w:rPr>
  </w:style>
  <w:style w:type="character" w:styleId="ac">
    <w:name w:val="Placeholder Text"/>
    <w:basedOn w:val="a0"/>
    <w:uiPriority w:val="99"/>
    <w:semiHidden/>
    <w:rsid w:val="003C21AB"/>
    <w:rPr>
      <w:color w:val="808080"/>
    </w:rPr>
  </w:style>
  <w:style w:type="paragraph" w:styleId="ad">
    <w:name w:val="No Spacing"/>
    <w:link w:val="ae"/>
    <w:uiPriority w:val="1"/>
    <w:qFormat/>
    <w:rsid w:val="002B20ED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2B20ED"/>
    <w:rPr>
      <w:rFonts w:eastAsiaTheme="minorEastAsia"/>
    </w:rPr>
  </w:style>
  <w:style w:type="paragraph" w:styleId="af">
    <w:name w:val="header"/>
    <w:basedOn w:val="a"/>
    <w:link w:val="af0"/>
    <w:uiPriority w:val="99"/>
    <w:unhideWhenUsed/>
    <w:rsid w:val="00305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056FA"/>
  </w:style>
  <w:style w:type="paragraph" w:styleId="af1">
    <w:name w:val="footer"/>
    <w:basedOn w:val="a"/>
    <w:link w:val="af2"/>
    <w:uiPriority w:val="99"/>
    <w:unhideWhenUsed/>
    <w:rsid w:val="00305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056FA"/>
  </w:style>
  <w:style w:type="character" w:styleId="af3">
    <w:name w:val="FollowedHyperlink"/>
    <w:basedOn w:val="a0"/>
    <w:uiPriority w:val="99"/>
    <w:semiHidden/>
    <w:unhideWhenUsed/>
    <w:rsid w:val="00B412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4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://www.karier-tula.ru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1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chart" Target="charts/chart5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www.berniki.ru" TargetMode="External"/><Relationship Id="rId25" Type="http://schemas.openxmlformats.org/officeDocument/2006/relationships/image" Target="media/image14.jpeg"/><Relationship Id="rId33" Type="http://schemas.openxmlformats.org/officeDocument/2006/relationships/chart" Target="charts/chart4.xml"/><Relationship Id="rId38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hyperlink" Target="http://bankir.ru/kurs/evro-k-rossijskij-rubl" TargetMode="External"/><Relationship Id="rId37" Type="http://schemas.openxmlformats.org/officeDocument/2006/relationships/chart" Target="charts/chart6.xml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2.jpeg"/><Relationship Id="rId36" Type="http://schemas.openxmlformats.org/officeDocument/2006/relationships/package" Target="embeddings/_____Microsoft_Office_Excel6.xlsx"/><Relationship Id="rId10" Type="http://schemas.openxmlformats.org/officeDocument/2006/relationships/chart" Target="charts/chart1.xml"/><Relationship Id="rId19" Type="http://schemas.openxmlformats.org/officeDocument/2006/relationships/image" Target="media/image9.emf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0.emf"/><Relationship Id="rId43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400">
                <a:solidFill>
                  <a:srgbClr val="C00000"/>
                </a:solidFill>
              </a:rPr>
              <a:t>Производство</a:t>
            </a:r>
            <a:r>
              <a:rPr lang="ru-RU" sz="1400" baseline="0">
                <a:solidFill>
                  <a:srgbClr val="C00000"/>
                </a:solidFill>
              </a:rPr>
              <a:t> нерудных материалов, млн. м</a:t>
            </a:r>
            <a:r>
              <a:rPr lang="ru-RU" sz="1400" baseline="30000">
                <a:solidFill>
                  <a:srgbClr val="C00000"/>
                </a:solidFill>
              </a:rPr>
              <a:t>3</a:t>
            </a:r>
            <a:r>
              <a:rPr lang="ru-RU" sz="1400" baseline="0">
                <a:solidFill>
                  <a:srgbClr val="C00000"/>
                </a:solidFill>
              </a:rPr>
              <a:t>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400" baseline="0">
                <a:solidFill>
                  <a:srgbClr val="C00000"/>
                </a:solidFill>
              </a:rPr>
              <a:t>в 2010 и 2011г.</a:t>
            </a:r>
          </a:p>
        </c:rich>
      </c:tx>
    </c:title>
    <c:plotArea>
      <c:layout/>
      <c:lineChart>
        <c:grouping val="standard"/>
        <c:ser>
          <c:idx val="0"/>
          <c:order val="1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dLbls>
            <c:dLblPos val="b"/>
            <c:showVal val="1"/>
          </c:dLbls>
          <c:cat>
            <c:strRef>
              <c:f>Лист1!$A$2:$A$13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10.6</c:v>
                </c:pt>
                <c:pt idx="1">
                  <c:v>12.3</c:v>
                </c:pt>
                <c:pt idx="2">
                  <c:v>17.899999999999999</c:v>
                </c:pt>
                <c:pt idx="3">
                  <c:v>20.100000000000001</c:v>
                </c:pt>
                <c:pt idx="4">
                  <c:v>23.4</c:v>
                </c:pt>
                <c:pt idx="5">
                  <c:v>28.3</c:v>
                </c:pt>
                <c:pt idx="6">
                  <c:v>32.5</c:v>
                </c:pt>
                <c:pt idx="7">
                  <c:v>32.5</c:v>
                </c:pt>
                <c:pt idx="8">
                  <c:v>34.1</c:v>
                </c:pt>
                <c:pt idx="9">
                  <c:v>33.1</c:v>
                </c:pt>
                <c:pt idx="10">
                  <c:v>28.6</c:v>
                </c:pt>
                <c:pt idx="11">
                  <c:v>23.1</c:v>
                </c:pt>
              </c:numCache>
            </c:numRef>
          </c:val>
        </c:ser>
        <c:marker val="1"/>
        <c:axId val="134585344"/>
        <c:axId val="134587136"/>
      </c:lineChart>
      <c:lineChart>
        <c:grouping val="standard"/>
        <c:ser>
          <c:idx val="1"/>
          <c:order val="0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dLbls>
            <c:dLblPos val="t"/>
            <c:showVal val="1"/>
          </c:dLbls>
          <c:cat>
            <c:strRef>
              <c:f>Лист1!$A$2:$A$13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14.2</c:v>
                </c:pt>
                <c:pt idx="1">
                  <c:v>16.100000000000001</c:v>
                </c:pt>
                <c:pt idx="2">
                  <c:v>21.3</c:v>
                </c:pt>
                <c:pt idx="3">
                  <c:v>22.8</c:v>
                </c:pt>
              </c:numCache>
            </c:numRef>
          </c:val>
        </c:ser>
        <c:marker val="1"/>
        <c:axId val="134590464"/>
        <c:axId val="134588672"/>
      </c:lineChart>
      <c:catAx>
        <c:axId val="134585344"/>
        <c:scaling>
          <c:orientation val="minMax"/>
        </c:scaling>
        <c:axPos val="b"/>
        <c:majorTickMark val="none"/>
        <c:tickLblPos val="nextTo"/>
        <c:crossAx val="134587136"/>
        <c:crosses val="autoZero"/>
        <c:auto val="1"/>
        <c:lblAlgn val="ctr"/>
        <c:lblOffset val="100"/>
      </c:catAx>
      <c:valAx>
        <c:axId val="134587136"/>
        <c:scaling>
          <c:orientation val="minMax"/>
        </c:scaling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General" sourceLinked="1"/>
        <c:majorTickMark val="none"/>
        <c:tickLblPos val="none"/>
        <c:spPr>
          <a:ln w="9525">
            <a:noFill/>
          </a:ln>
        </c:spPr>
        <c:crossAx val="134585344"/>
        <c:crosses val="autoZero"/>
        <c:crossBetween val="midCat"/>
      </c:valAx>
      <c:valAx>
        <c:axId val="134588672"/>
        <c:scaling>
          <c:orientation val="minMax"/>
        </c:scaling>
        <c:axPos val="r"/>
        <c:numFmt formatCode="General" sourceLinked="1"/>
        <c:tickLblPos val="nextTo"/>
        <c:crossAx val="134590464"/>
        <c:crosses val="max"/>
        <c:crossBetween val="between"/>
      </c:valAx>
      <c:catAx>
        <c:axId val="134590464"/>
        <c:scaling>
          <c:orientation val="minMax"/>
        </c:scaling>
        <c:delete val="1"/>
        <c:axPos val="b"/>
        <c:tickLblPos val="none"/>
        <c:crossAx val="134588672"/>
        <c:crosses val="autoZero"/>
        <c:auto val="1"/>
        <c:lblAlgn val="ctr"/>
        <c:lblOffset val="100"/>
      </c:catAx>
    </c:plotArea>
    <c:legend>
      <c:legendPos val="b"/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>
                <a:solidFill>
                  <a:srgbClr val="C00000"/>
                </a:solidFill>
              </a:defRPr>
            </a:pPr>
            <a:r>
              <a:rPr lang="ru-RU" sz="1400" baseline="0">
                <a:solidFill>
                  <a:srgbClr val="C00000"/>
                </a:solidFill>
              </a:rPr>
              <a:t>Средняя цена на нерудные материалы, руб./м</a:t>
            </a:r>
            <a:r>
              <a:rPr lang="ru-RU" sz="1400" baseline="30000">
                <a:solidFill>
                  <a:srgbClr val="C00000"/>
                </a:solidFill>
              </a:rPr>
              <a:t>3</a:t>
            </a:r>
            <a:r>
              <a:rPr lang="ru-RU" sz="1400" baseline="0">
                <a:solidFill>
                  <a:srgbClr val="C00000"/>
                </a:solidFill>
              </a:rPr>
              <a:t> </a:t>
            </a:r>
          </a:p>
          <a:p>
            <a:pPr algn="ctr">
              <a:defRPr>
                <a:solidFill>
                  <a:srgbClr val="C00000"/>
                </a:solidFill>
              </a:defRPr>
            </a:pPr>
            <a:r>
              <a:rPr lang="ru-RU" sz="1400" baseline="0">
                <a:solidFill>
                  <a:srgbClr val="C00000"/>
                </a:solidFill>
              </a:rPr>
              <a:t>в 2010 и 2011г.</a:t>
            </a:r>
          </a:p>
        </c:rich>
      </c:tx>
    </c:title>
    <c:plotArea>
      <c:layout>
        <c:manualLayout>
          <c:layoutTarget val="inner"/>
          <c:xMode val="edge"/>
          <c:yMode val="edge"/>
          <c:x val="0.12040376739247348"/>
          <c:y val="0.21115427238261883"/>
          <c:w val="0.79880809993687563"/>
          <c:h val="0.56944444444444464"/>
        </c:manualLayout>
      </c:layout>
      <c:lineChart>
        <c:grouping val="standard"/>
        <c:ser>
          <c:idx val="0"/>
          <c:order val="1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dLbls>
            <c:dLblPos val="b"/>
            <c:showVal val="1"/>
          </c:dLbls>
          <c:cat>
            <c:strRef>
              <c:f>Лист1!$A$2:$A$13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245</c:v>
                </c:pt>
                <c:pt idx="1">
                  <c:v>234</c:v>
                </c:pt>
                <c:pt idx="2">
                  <c:v>234</c:v>
                </c:pt>
                <c:pt idx="3">
                  <c:v>244</c:v>
                </c:pt>
                <c:pt idx="4">
                  <c:v>250</c:v>
                </c:pt>
                <c:pt idx="5">
                  <c:v>252</c:v>
                </c:pt>
                <c:pt idx="6">
                  <c:v>260</c:v>
                </c:pt>
                <c:pt idx="7">
                  <c:v>249</c:v>
                </c:pt>
                <c:pt idx="8">
                  <c:v>249</c:v>
                </c:pt>
                <c:pt idx="9">
                  <c:v>247</c:v>
                </c:pt>
                <c:pt idx="10">
                  <c:v>233</c:v>
                </c:pt>
                <c:pt idx="11">
                  <c:v>224</c:v>
                </c:pt>
              </c:numCache>
            </c:numRef>
          </c:val>
        </c:ser>
        <c:marker val="1"/>
        <c:axId val="134617344"/>
        <c:axId val="134623232"/>
      </c:lineChart>
      <c:lineChart>
        <c:grouping val="standard"/>
        <c:ser>
          <c:idx val="1"/>
          <c:order val="0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dLbls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Pos val="t"/>
            <c:showVal val="1"/>
          </c:dLbls>
          <c:cat>
            <c:strRef>
              <c:f>Лист1!$A$2:$A$13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262</c:v>
                </c:pt>
                <c:pt idx="1">
                  <c:v>264</c:v>
                </c:pt>
                <c:pt idx="2">
                  <c:v>290</c:v>
                </c:pt>
                <c:pt idx="3">
                  <c:v>313</c:v>
                </c:pt>
              </c:numCache>
            </c:numRef>
          </c:val>
        </c:ser>
        <c:marker val="1"/>
        <c:axId val="134626304"/>
        <c:axId val="134624768"/>
      </c:lineChart>
      <c:catAx>
        <c:axId val="134617344"/>
        <c:scaling>
          <c:orientation val="minMax"/>
        </c:scaling>
        <c:axPos val="b"/>
        <c:majorTickMark val="cross"/>
        <c:tickLblPos val="nextTo"/>
        <c:crossAx val="134623232"/>
        <c:crosses val="autoZero"/>
        <c:auto val="1"/>
        <c:lblAlgn val="ctr"/>
        <c:lblOffset val="100"/>
      </c:catAx>
      <c:valAx>
        <c:axId val="134623232"/>
        <c:scaling>
          <c:orientation val="minMax"/>
        </c:scaling>
        <c:delete val="1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none"/>
        <c:tickLblPos val="none"/>
        <c:crossAx val="134617344"/>
        <c:crosses val="autoZero"/>
        <c:crossBetween val="midCat"/>
      </c:valAx>
      <c:valAx>
        <c:axId val="134624768"/>
        <c:scaling>
          <c:orientation val="minMax"/>
        </c:scaling>
        <c:axPos val="r"/>
        <c:numFmt formatCode="General" sourceLinked="1"/>
        <c:tickLblPos val="nextTo"/>
        <c:crossAx val="134626304"/>
        <c:crosses val="max"/>
        <c:crossBetween val="between"/>
      </c:valAx>
      <c:catAx>
        <c:axId val="134626304"/>
        <c:scaling>
          <c:orientation val="minMax"/>
        </c:scaling>
        <c:delete val="1"/>
        <c:axPos val="b"/>
        <c:tickLblPos val="none"/>
        <c:crossAx val="134624768"/>
        <c:crosses val="autoZero"/>
        <c:auto val="1"/>
        <c:lblAlgn val="ctr"/>
        <c:lblOffset val="100"/>
      </c:catAx>
    </c:plotArea>
    <c:legend>
      <c:legendPos val="b"/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100"/>
            </a:pPr>
            <a:r>
              <a:rPr lang="ru-RU" sz="1100">
                <a:solidFill>
                  <a:sysClr val="windowText" lastClr="000000"/>
                </a:solidFill>
                <a:latin typeface="+mn-lt"/>
              </a:rPr>
              <a:t>Структура потребления щебня Москвой и Московской областью </a:t>
            </a:r>
          </a:p>
        </c:rich>
      </c:tx>
      <c:layout>
        <c:manualLayout>
          <c:xMode val="edge"/>
          <c:yMode val="edge"/>
          <c:x val="0.13420129775444872"/>
          <c:y val="2.8571428571428591E-2"/>
        </c:manualLayout>
      </c:layout>
    </c:title>
    <c:view3D>
      <c:rotX val="30"/>
      <c:rotY val="200"/>
      <c:depthPercent val="50"/>
      <c:rAngAx val="1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</a:sp3d>
          </c:spPr>
          <c:explosion val="13"/>
          <c:dPt>
            <c:idx val="0"/>
            <c:spPr>
              <a:solidFill>
                <a:schemeClr val="accent2"/>
              </a:solidFill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Lbls>
            <c:dLbl>
              <c:idx val="0"/>
              <c:layout>
                <c:manualLayout>
                  <c:x val="-4.5622265966754075E-2"/>
                  <c:y val="-3.9857830271216282E-2"/>
                </c:manualLayout>
              </c:layout>
              <c:tx>
                <c:rich>
                  <a:bodyPr/>
                  <a:lstStyle/>
                  <a:p>
                    <a:pPr>
                      <a:defRPr sz="1050"/>
                    </a:pPr>
                    <a:r>
                      <a:rPr lang="ru-RU" sz="1050" b="1"/>
                      <a:t>9 млн. м</a:t>
                    </a:r>
                    <a:r>
                      <a:rPr lang="ru-RU" sz="1050" b="1" baseline="30000"/>
                      <a:t>3</a:t>
                    </a:r>
                    <a:endParaRPr lang="en-US" sz="1050" b="1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7.1524496937882792E-2"/>
                  <c:y val="4.784026996625422E-2"/>
                </c:manualLayout>
              </c:layout>
              <c:tx>
                <c:rich>
                  <a:bodyPr/>
                  <a:lstStyle/>
                  <a:p>
                    <a:r>
                      <a:rPr lang="ru-RU" sz="1050" b="1"/>
                      <a:t>3 млн. м</a:t>
                    </a:r>
                    <a:r>
                      <a:rPr lang="ru-RU" sz="1050" b="1" baseline="30000"/>
                      <a:t>3</a:t>
                    </a:r>
                    <a:endParaRPr lang="en-US" sz="1050" b="1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гранитный щебень</c:v>
                </c:pt>
                <c:pt idx="1">
                  <c:v>известковый щебень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3</c:v>
                </c:pt>
              </c:numCache>
            </c:numRef>
          </c:val>
        </c:ser>
      </c:pie3DChart>
      <c:spPr>
        <a:scene3d>
          <a:camera prst="orthographicFront"/>
          <a:lightRig rig="threePt" dir="t"/>
        </a:scene3d>
        <a:sp3d/>
      </c:spPr>
    </c:plotArea>
    <c:legend>
      <c:legendPos val="r"/>
      <c:layout>
        <c:manualLayout>
          <c:xMode val="edge"/>
          <c:yMode val="edge"/>
          <c:x val="0.73537146398366871"/>
          <c:y val="0.41322240969878782"/>
          <c:w val="0.24611001749781294"/>
          <c:h val="0.17221822272216203"/>
        </c:manualLayout>
      </c:layout>
    </c:legend>
    <c:plotVisOnly val="1"/>
  </c:chart>
  <c:spPr>
    <a:noFill/>
    <a:ln>
      <a:noFill/>
    </a:ln>
    <a:scene3d>
      <a:camera prst="orthographicFront"/>
      <a:lightRig rig="threePt" dir="t"/>
    </a:scene3d>
    <a:sp3d>
      <a:bevelT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/>
            </a:pPr>
            <a:r>
              <a:rPr lang="ru-RU" sz="1400" b="0" i="1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Структура инвестиций, %</a:t>
            </a:r>
          </a:p>
        </c:rich>
      </c:tx>
      <c:layout>
        <c:manualLayout>
          <c:xMode val="edge"/>
          <c:yMode val="edge"/>
          <c:x val="0.24364352465401817"/>
          <c:y val="3.3988930731484644E-2"/>
        </c:manualLayout>
      </c:layout>
    </c:title>
    <c:view3D>
      <c:rotX val="30"/>
      <c:rotY val="22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63500" dist="2159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 prst="coolSlant"/>
              <a:bevelB w="165100" prst="coolSlant"/>
            </a:sp3d>
          </c:spPr>
          <c:explosion val="7"/>
          <c:dPt>
            <c:idx val="0"/>
            <c:spPr>
              <a:effectLst>
                <a:outerShdw blurRad="63500" dist="2159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softEdge">
                <a:bevelT w="63500" h="25400" prst="coolSlant"/>
                <a:bevelB/>
              </a:sp3d>
            </c:spPr>
          </c:dPt>
          <c:dLbls>
            <c:dLbl>
              <c:idx val="0"/>
              <c:layout>
                <c:manualLayout>
                  <c:x val="-7.680945347119645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Оплата основного оборудования</a:t>
                    </a:r>
                  </a:p>
                  <a:p>
                    <a:r>
                      <a:rPr lang="ru-RU" sz="1000" b="1"/>
                      <a:t>49%</a:t>
                    </a:r>
                  </a:p>
                </c:rich>
              </c:tx>
              <c:dLblPos val="bestFit"/>
              <c:showCatName val="1"/>
            </c:dLbl>
            <c:dLbl>
              <c:idx val="1"/>
              <c:layout>
                <c:manualLayout>
                  <c:x val="3.1533307055578275E-2"/>
                  <c:y val="-4.3478260869565223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Оплата вспомогательного и инфрастуктурного оборудования</a:t>
                    </a:r>
                  </a:p>
                  <a:p>
                    <a:r>
                      <a:rPr lang="ru-RU" sz="1000" b="1"/>
                      <a:t>6%</a:t>
                    </a:r>
                  </a:p>
                </c:rich>
              </c:tx>
              <c:dLblPos val="bestFit"/>
              <c:showCatName val="1"/>
            </c:dLbl>
            <c:dLbl>
              <c:idx val="2"/>
              <c:layout>
                <c:manualLayout>
                  <c:x val="8.6716594402837993E-2"/>
                  <c:y val="5.4347826086956562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Оплата расходов на транспортировку</a:t>
                    </a:r>
                  </a:p>
                  <a:p>
                    <a:r>
                      <a:rPr lang="ru-RU" sz="1000" b="1"/>
                      <a:t>2%</a:t>
                    </a:r>
                  </a:p>
                </c:rich>
              </c:tx>
              <c:dLblPos val="bestFit"/>
              <c:showCatName val="1"/>
            </c:dLbl>
            <c:dLbl>
              <c:idx val="3"/>
              <c:layout>
                <c:manualLayout>
                  <c:x val="0"/>
                  <c:y val="7.9710144927537419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Оплата организационных затрат проекта</a:t>
                    </a:r>
                  </a:p>
                  <a:p>
                    <a:r>
                      <a:rPr lang="ru-RU" sz="1000" b="1"/>
                      <a:t>26%</a:t>
                    </a:r>
                  </a:p>
                </c:rich>
              </c:tx>
              <c:dLblPos val="bestFit"/>
              <c:showCatName val="1"/>
            </c:dLbl>
            <c:dLbl>
              <c:idx val="4"/>
              <c:layout>
                <c:manualLayout>
                  <c:x val="0.16949152542372881"/>
                  <c:y val="-2.1739130434782612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Оплата дизельного генератора и ПНР</a:t>
                    </a:r>
                  </a:p>
                  <a:p>
                    <a:r>
                      <a:rPr lang="ru-RU" sz="1000" b="1"/>
                      <a:t>11%</a:t>
                    </a:r>
                  </a:p>
                </c:rich>
              </c:tx>
              <c:dLblPos val="bestFit"/>
              <c:showCatName val="1"/>
            </c:dLbl>
            <c:dLbl>
              <c:idx val="5"/>
              <c:layout>
                <c:manualLayout>
                  <c:x val="-5.7114721811917027E-2"/>
                  <c:y val="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Оплата прочих работ</a:t>
                    </a:r>
                  </a:p>
                  <a:p>
                    <a:r>
                      <a:rPr lang="ru-RU" sz="1000" b="1"/>
                      <a:t>6%</a:t>
                    </a:r>
                  </a:p>
                </c:rich>
              </c:tx>
              <c:dLblPos val="bestFit"/>
              <c:showCatName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dLblPos val="outEnd"/>
            <c:showCatName val="1"/>
            <c:showLeaderLines val="1"/>
          </c:dLbls>
          <c:cat>
            <c:strRef>
              <c:f>Лист1!$A$2:$A$7</c:f>
              <c:strCache>
                <c:ptCount val="6"/>
                <c:pt idx="0">
                  <c:v>Оплата основного оборудования47%</c:v>
                </c:pt>
                <c:pt idx="1">
                  <c:v>Оплата вспомогательного и инфрастуктурного оборудования6%</c:v>
                </c:pt>
                <c:pt idx="2">
                  <c:v>Оплата расходов на транспортировку2%</c:v>
                </c:pt>
                <c:pt idx="3">
                  <c:v>Оплата организационных затрат проекта26%</c:v>
                </c:pt>
                <c:pt idx="4">
                  <c:v>Оплата дизельного генератора и ПНР11%</c:v>
                </c:pt>
                <c:pt idx="5">
                  <c:v>Оплата прочих работ8%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49</c:v>
                </c:pt>
                <c:pt idx="1">
                  <c:v>6</c:v>
                </c:pt>
                <c:pt idx="2">
                  <c:v>2</c:v>
                </c:pt>
                <c:pt idx="3">
                  <c:v>26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</c:ser>
        <c:dLbls>
          <c:showVal val="1"/>
        </c:dLbls>
      </c:pie3DChart>
    </c:plotArea>
    <c:plotVisOnly val="1"/>
  </c:chart>
  <c:spPr>
    <a:noFill/>
    <a:ln w="0"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 sz="1400" b="0" i="1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Структура прямых расходов, %</a:t>
            </a:r>
          </a:p>
        </c:rich>
      </c:tx>
      <c:layout>
        <c:manualLayout>
          <c:xMode val="edge"/>
          <c:yMode val="edge"/>
          <c:x val="0.29948452389398156"/>
          <c:y val="0"/>
        </c:manualLayout>
      </c:layout>
    </c:title>
    <c:view3D>
      <c:rotX val="30"/>
      <c:rotY val="190"/>
      <c:depthPercent val="11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175"/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7"/>
          <c:dLbls>
            <c:dLbl>
              <c:idx val="0"/>
              <c:layout>
                <c:manualLayout>
                  <c:x val="-4.0250486707179615E-2"/>
                  <c:y val="9.523809523809524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Заработная плата осн.персонала</a:t>
                    </a:r>
                  </a:p>
                  <a:p>
                    <a:r>
                      <a:rPr lang="ru-RU" sz="1000" b="1">
                        <a:latin typeface="+mn-lt"/>
                      </a:rPr>
                      <a:t>18%</a:t>
                    </a:r>
                  </a:p>
                </c:rich>
              </c:tx>
              <c:dLblPos val="bestFit"/>
              <c:showCatName val="1"/>
            </c:dLbl>
            <c:dLbl>
              <c:idx val="1"/>
              <c:layout>
                <c:manualLayout>
                  <c:x val="-3.4134428848567835E-2"/>
                  <c:y val="2.777777777777857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Налоговые отчисления </a:t>
                    </a:r>
                  </a:p>
                  <a:p>
                    <a:r>
                      <a:rPr lang="ru-RU">
                        <a:latin typeface="+mn-lt"/>
                      </a:rPr>
                      <a:t>с з/п осн.персонала</a:t>
                    </a:r>
                  </a:p>
                  <a:p>
                    <a:r>
                      <a:rPr lang="ru-RU" sz="1000" b="1">
                        <a:latin typeface="+mn-lt"/>
                      </a:rPr>
                      <a:t>5,4%</a:t>
                    </a:r>
                  </a:p>
                </c:rich>
              </c:tx>
              <c:dLblPos val="bestFit"/>
              <c:showCatName val="1"/>
            </c:dLbl>
            <c:dLbl>
              <c:idx val="2"/>
              <c:layout>
                <c:manualLayout>
                  <c:x val="-8.0080080080080097E-3"/>
                  <c:y val="-0.1111111111111111"/>
                </c:manualLayout>
              </c:layout>
              <c:tx>
                <c:rich>
                  <a:bodyPr anchor="ctr" anchorCtr="0"/>
                  <a:lstStyle/>
                  <a:p>
                    <a:pPr>
                      <a:defRPr sz="900" b="0" i="0" cap="none" baseline="0">
                        <a:latin typeface="+mn-lt"/>
                      </a:defRPr>
                    </a:pPr>
                    <a:r>
                      <a:rPr lang="ru-RU">
                        <a:latin typeface="+mn-lt"/>
                      </a:rPr>
                      <a:t>Затраты на З/Ч осн.оборудования</a:t>
                    </a:r>
                  </a:p>
                  <a:p>
                    <a:pPr>
                      <a:defRPr sz="900" b="0" i="0" cap="none" baseline="0">
                        <a:latin typeface="+mn-lt"/>
                      </a:defRPr>
                    </a:pPr>
                    <a:r>
                      <a:rPr lang="ru-RU" sz="1000" b="1">
                        <a:latin typeface="+mn-lt"/>
                      </a:rPr>
                      <a:t> 2,6%</a:t>
                    </a:r>
                  </a:p>
                </c:rich>
              </c:tx>
              <c:numFmt formatCode="0.00%" sourceLinked="0"/>
              <c:spPr/>
              <c:dLblPos val="bestFit"/>
              <c:showCatName val="1"/>
            </c:dLbl>
            <c:dLbl>
              <c:idx val="3"/>
              <c:layout>
                <c:manualLayout>
                  <c:x val="0.26426426426426908"/>
                  <c:y val="1.984126984127011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Затраты на ГСМ </a:t>
                    </a:r>
                  </a:p>
                  <a:p>
                    <a:r>
                      <a:rPr lang="ru-RU" sz="1000" b="1">
                        <a:latin typeface="+mn-lt"/>
                      </a:rPr>
                      <a:t>43,3%</a:t>
                    </a:r>
                  </a:p>
                </c:rich>
              </c:tx>
              <c:dLblPos val="bestFit"/>
              <c:showCatName val="1"/>
            </c:dLbl>
            <c:dLbl>
              <c:idx val="4"/>
              <c:layout>
                <c:manualLayout>
                  <c:x val="2.7059378447260092E-2"/>
                  <c:y val="-0.1230158730158730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Амортизация осн.борудования</a:t>
                    </a:r>
                  </a:p>
                  <a:p>
                    <a:r>
                      <a:rPr lang="ru-RU" sz="1000" b="1">
                        <a:latin typeface="+mn-lt"/>
                      </a:rPr>
                      <a:t> 10,3%</a:t>
                    </a:r>
                  </a:p>
                </c:rich>
              </c:tx>
              <c:dLblPos val="bestFit"/>
              <c:showCatName val="1"/>
            </c:dLbl>
            <c:dLbl>
              <c:idx val="5"/>
              <c:layout>
                <c:manualLayout>
                  <c:x val="0.12412396648617342"/>
                  <c:y val="-5.952380952380950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Затраты на буровзрывные работы</a:t>
                    </a:r>
                  </a:p>
                  <a:p>
                    <a:r>
                      <a:rPr lang="ru-RU" sz="1000" b="1">
                        <a:latin typeface="+mn-lt"/>
                      </a:rPr>
                      <a:t>20,4%</a:t>
                    </a:r>
                  </a:p>
                </c:rich>
              </c:tx>
              <c:dLblPos val="bestFit"/>
              <c:showCatName val="1"/>
            </c:dLbl>
            <c:dLbl>
              <c:idx val="6"/>
              <c:layout>
                <c:manualLayout>
                  <c:x val="-8.8088088088088226E-2"/>
                  <c:y val="0"/>
                </c:manualLayout>
              </c:layout>
              <c:dLblPos val="bestFit"/>
              <c:showCatName val="1"/>
            </c:dLbl>
            <c:txPr>
              <a:bodyPr anchor="ctr" anchorCtr="0"/>
              <a:lstStyle/>
              <a:p>
                <a:pPr>
                  <a:defRPr sz="900" b="0" i="0" cap="none" baseline="0">
                    <a:latin typeface="+mn-lt"/>
                  </a:defRPr>
                </a:pPr>
                <a:endParaRPr lang="ru-RU"/>
              </a:p>
            </c:txPr>
            <c:dLblPos val="outEnd"/>
            <c:showCatName val="1"/>
            <c:showLeaderLines val="1"/>
          </c:dLbls>
          <c:cat>
            <c:strRef>
              <c:f>Лист1!$A$2:$A$9</c:f>
              <c:strCache>
                <c:ptCount val="6"/>
                <c:pt idx="0">
                  <c:v>Заработная плата осн.персонала18%</c:v>
                </c:pt>
                <c:pt idx="1">
                  <c:v>Налоговые отчисления с з/п осн.персонала5,4%</c:v>
                </c:pt>
                <c:pt idx="2">
                  <c:v>Затраты на З/Ч осн.оборудования 2,6%</c:v>
                </c:pt>
                <c:pt idx="3">
                  <c:v>Затраты на ГСМ 43,3%</c:v>
                </c:pt>
                <c:pt idx="4">
                  <c:v>Амортизация осн.борудования 10,3%</c:v>
                </c:pt>
                <c:pt idx="5">
                  <c:v>Затраты на буровзрывные работы20,4%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0.18000000000000024</c:v>
                </c:pt>
                <c:pt idx="1">
                  <c:v>5.3999999999999999E-2</c:v>
                </c:pt>
                <c:pt idx="2">
                  <c:v>2.5999999999999999E-2</c:v>
                </c:pt>
                <c:pt idx="3" formatCode="0%">
                  <c:v>0.43300000000000038</c:v>
                </c:pt>
                <c:pt idx="4" formatCode="0%">
                  <c:v>0.10299999999999998</c:v>
                </c:pt>
                <c:pt idx="5">
                  <c:v>0.20400000000000001</c:v>
                </c:pt>
              </c:numCache>
            </c:numRef>
          </c:val>
        </c:ser>
      </c:pie3DChart>
      <c:spPr>
        <a:effectLst>
          <a:outerShdw blurRad="76200" dist="12700" dir="2700000" sy="-23000" kx="-800400" algn="bl" rotWithShape="0">
            <a:prstClr val="black">
              <a:alpha val="20000"/>
            </a:prstClr>
          </a:outerShdw>
        </a:effectLst>
        <a:scene3d>
          <a:camera prst="orthographicFront"/>
          <a:lightRig rig="threePt" dir="t"/>
        </a:scene3d>
        <a:sp3d/>
      </c:spPr>
    </c:plotArea>
    <c:plotVisOnly val="1"/>
  </c:chart>
  <c:spPr>
    <a:ln w="0">
      <a:noFill/>
    </a:ln>
    <a:effectLst/>
    <a:scene3d>
      <a:camera prst="orthographicFront"/>
      <a:lightRig rig="threePt" dir="t"/>
    </a:scene3d>
    <a:sp3d>
      <a:bevelB w="165100" prst="coolSlant"/>
    </a:sp3d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>
        <c:manualLayout>
          <c:layoutTarget val="inner"/>
          <c:xMode val="edge"/>
          <c:yMode val="edge"/>
          <c:x val="3.1932439145553902E-2"/>
          <c:y val="4.3650793650793704E-2"/>
          <c:w val="0.94607054148037761"/>
          <c:h val="0.9126984126984163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1890617331370892E-3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1" i="1">
                        <a:latin typeface="Times New Roman" pitchFamily="18" charset="0"/>
                        <a:cs typeface="Times New Roman" pitchFamily="18" charset="0"/>
                      </a:rPr>
                      <a:t>248</a:t>
                    </a:r>
                    <a:r>
                      <a:rPr lang="ru-RU" sz="1050" b="1" i="1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 sz="1050" b="1" i="1">
                        <a:latin typeface="Times New Roman" pitchFamily="18" charset="0"/>
                        <a:cs typeface="Times New Roman" pitchFamily="18" charset="0"/>
                      </a:rPr>
                      <a:t>166</a:t>
                    </a:r>
                    <a:r>
                      <a:rPr lang="ru-RU" sz="1050" b="1" i="1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 sz="1050" b="1" i="1">
                        <a:latin typeface="Times New Roman" pitchFamily="18" charset="0"/>
                        <a:cs typeface="Times New Roman" pitchFamily="18" charset="0"/>
                      </a:rPr>
                      <a:t>773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6.9444444444445178E-3"/>
                  <c:y val="-5.1587301587301577E-2"/>
                </c:manualLayout>
              </c:layout>
              <c:tx>
                <c:rich>
                  <a:bodyPr/>
                  <a:lstStyle/>
                  <a:p>
                    <a:pPr>
                      <a:defRPr sz="1050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050"/>
                      <a:t>199</a:t>
                    </a:r>
                    <a:r>
                      <a:rPr lang="ru-RU" sz="1050"/>
                      <a:t> </a:t>
                    </a:r>
                    <a:r>
                      <a:rPr lang="en-US" sz="1050"/>
                      <a:t>289</a:t>
                    </a:r>
                    <a:r>
                      <a:rPr lang="ru-RU" sz="1050"/>
                      <a:t> </a:t>
                    </a:r>
                    <a:r>
                      <a:rPr lang="en-US" sz="1050"/>
                      <a:t>594</a:t>
                    </a:r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-4.9232870281458721E-3"/>
                  <c:y val="-5.1587301587301577E-2"/>
                </c:manualLayout>
              </c:layout>
              <c:tx>
                <c:rich>
                  <a:bodyPr/>
                  <a:lstStyle/>
                  <a:p>
                    <a:pPr>
                      <a:defRPr sz="1050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170</a:t>
                    </a:r>
                    <a:r>
                      <a:rPr lang="ru-RU" sz="1400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en-US" sz="1400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735</a:t>
                    </a:r>
                    <a:r>
                      <a:rPr lang="ru-RU" sz="1400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en-US" sz="1400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585</a:t>
                    </a:r>
                  </a:p>
                </c:rich>
              </c:tx>
              <c:spPr/>
              <c:showVal val="1"/>
            </c:dLbl>
            <c:dLbl>
              <c:idx val="3"/>
              <c:layout>
                <c:manualLayout>
                  <c:x val="-3.7590252437957404E-2"/>
                  <c:y val="-8.3333645794275726E-2"/>
                </c:manualLayout>
              </c:layout>
              <c:tx>
                <c:rich>
                  <a:bodyPr/>
                  <a:lstStyle/>
                  <a:p>
                    <a:pPr>
                      <a:defRPr sz="1050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050"/>
                      <a:t>85</a:t>
                    </a:r>
                    <a:r>
                      <a:rPr lang="ru-RU" sz="1050"/>
                      <a:t> </a:t>
                    </a:r>
                    <a:r>
                      <a:rPr lang="en-US" sz="1050"/>
                      <a:t>626</a:t>
                    </a:r>
                    <a:r>
                      <a:rPr lang="ru-RU" sz="1050"/>
                      <a:t> </a:t>
                    </a:r>
                    <a:r>
                      <a:rPr lang="en-US" sz="1050"/>
                      <a:t>843</a:t>
                    </a:r>
                  </a:p>
                </c:rich>
              </c:tx>
              <c:spPr/>
              <c:showVal val="1"/>
            </c:dLbl>
            <c:dLbl>
              <c:idx val="4"/>
              <c:layout>
                <c:manualLayout>
                  <c:x val="-4.9553336384367763E-2"/>
                  <c:y val="-9.5238095238095247E-2"/>
                </c:manualLayout>
              </c:layout>
              <c:tx>
                <c:rich>
                  <a:bodyPr/>
                  <a:lstStyle/>
                  <a:p>
                    <a:pPr>
                      <a:defRPr sz="1050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050"/>
                      <a:t>23</a:t>
                    </a:r>
                    <a:r>
                      <a:rPr lang="ru-RU" sz="1050"/>
                      <a:t> </a:t>
                    </a:r>
                    <a:r>
                      <a:rPr lang="en-US" sz="1050"/>
                      <a:t>204</a:t>
                    </a:r>
                    <a:r>
                      <a:rPr lang="ru-RU" sz="1050"/>
                      <a:t> </a:t>
                    </a:r>
                    <a:r>
                      <a:rPr lang="en-US" sz="1050"/>
                      <a:t>424</a:t>
                    </a:r>
                  </a:p>
                </c:rich>
              </c:tx>
              <c:spPr/>
              <c:showVal val="1"/>
            </c:dLbl>
            <c:dLbl>
              <c:idx val="5"/>
              <c:layout>
                <c:manualLayout>
                  <c:x val="-4.901119103778212E-2"/>
                  <c:y val="-9.5238095238095247E-2"/>
                </c:manualLayout>
              </c:layout>
              <c:tx>
                <c:rich>
                  <a:bodyPr/>
                  <a:lstStyle/>
                  <a:p>
                    <a:pPr>
                      <a:defRPr sz="1050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331</a:t>
                    </a:r>
                    <a:r>
                      <a:rPr lang="ru-RU"/>
                      <a:t> </a:t>
                    </a:r>
                    <a:r>
                      <a:rPr lang="en-US"/>
                      <a:t>470</a:t>
                    </a:r>
                  </a:p>
                </c:rich>
              </c:tx>
              <c:spPr/>
              <c:showVal val="1"/>
            </c:dLbl>
            <c:dLbl>
              <c:idx val="6"/>
              <c:layout>
                <c:manualLayout>
                  <c:x val="-1.1081669932838153E-2"/>
                  <c:y val="-8.3333333333333343E-2"/>
                </c:manualLayout>
              </c:layout>
              <c:tx>
                <c:rich>
                  <a:bodyPr/>
                  <a:lstStyle/>
                  <a:p>
                    <a:pPr>
                      <a:defRPr sz="1050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-813</a:t>
                    </a:r>
                    <a:r>
                      <a:rPr lang="ru-RU"/>
                      <a:t> </a:t>
                    </a:r>
                    <a:r>
                      <a:rPr lang="en-US"/>
                      <a:t>943</a:t>
                    </a:r>
                  </a:p>
                </c:rich>
              </c:tx>
              <c:spPr/>
              <c:showVal val="1"/>
            </c:dLbl>
            <c:dLbl>
              <c:idx val="7"/>
              <c:layout>
                <c:manualLayout>
                  <c:x val="-4.9864498644987133E-2"/>
                  <c:y val="-7.1428571428571425E-2"/>
                </c:manualLayout>
              </c:layout>
              <c:spPr/>
              <c:txPr>
                <a:bodyPr/>
                <a:lstStyle/>
                <a:p>
                  <a:pPr>
                    <a:defRPr sz="105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8"/>
              <c:layout>
                <c:manualLayout>
                  <c:x val="-3.0352303523035251E-2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 sz="105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9"/>
              <c:layout>
                <c:manualLayout>
                  <c:x val="0"/>
                  <c:y val="8.3333333333333343E-2"/>
                </c:manualLayout>
              </c:layout>
              <c:spPr/>
              <c:txPr>
                <a:bodyPr/>
                <a:lstStyle/>
                <a:p>
                  <a:pPr>
                    <a:defRPr sz="105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10</c:v>
                </c:pt>
                <c:pt idx="1">
                  <c:v>14</c:v>
                </c:pt>
                <c:pt idx="2">
                  <c:v>17</c:v>
                </c:pt>
                <c:pt idx="3">
                  <c:v>30</c:v>
                </c:pt>
                <c:pt idx="4">
                  <c:v>50</c:v>
                </c:pt>
                <c:pt idx="5">
                  <c:v>64</c:v>
                </c:pt>
                <c:pt idx="6">
                  <c:v>65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248166773</c:v>
                </c:pt>
                <c:pt idx="1">
                  <c:v>199289594</c:v>
                </c:pt>
                <c:pt idx="2">
                  <c:v>170735585</c:v>
                </c:pt>
                <c:pt idx="3">
                  <c:v>85626843</c:v>
                </c:pt>
                <c:pt idx="4">
                  <c:v>23204424</c:v>
                </c:pt>
                <c:pt idx="5">
                  <c:v>331470</c:v>
                </c:pt>
                <c:pt idx="6">
                  <c:v>-813943</c:v>
                </c:pt>
              </c:numCache>
            </c:numRef>
          </c:val>
        </c:ser>
        <c:marker val="1"/>
        <c:axId val="134950912"/>
        <c:axId val="134952448"/>
      </c:lineChart>
      <c:catAx>
        <c:axId val="134950912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15875">
            <a:solidFill>
              <a:schemeClr val="tx1"/>
            </a:solidFill>
          </a:ln>
        </c:spPr>
        <c:txPr>
          <a:bodyPr rot="0" anchor="ctr" anchorCtr="0"/>
          <a:lstStyle/>
          <a:p>
            <a:pPr>
              <a:defRPr/>
            </a:pPr>
            <a:endParaRPr lang="ru-RU"/>
          </a:p>
        </c:txPr>
        <c:crossAx val="134952448"/>
        <c:crosses val="autoZero"/>
        <c:auto val="1"/>
        <c:lblAlgn val="ctr"/>
        <c:lblOffset val="100"/>
      </c:catAx>
      <c:valAx>
        <c:axId val="134952448"/>
        <c:scaling>
          <c:orientation val="minMax"/>
        </c:scaling>
        <c:axPos val="l"/>
        <c:majorGridlines>
          <c:spPr>
            <a:ln w="0">
              <a:solidFill>
                <a:schemeClr val="bg1"/>
              </a:solidFill>
            </a:ln>
          </c:spPr>
        </c:majorGridlines>
        <c:numFmt formatCode="General" sourceLinked="1"/>
        <c:majorTickMark val="none"/>
        <c:tickLblPos val="none"/>
        <c:spPr>
          <a:ln w="6350">
            <a:noFill/>
          </a:ln>
        </c:spPr>
        <c:crossAx val="134950912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5289442986293383E-2"/>
          <c:y val="4.4297101238729021E-2"/>
          <c:w val="0.59886555847185752"/>
          <c:h val="0.833534499462734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себестоимость продукции</c:v>
                </c:pt>
              </c:strCache>
            </c:strRef>
          </c:tx>
          <c:dLbls>
            <c:dLbl>
              <c:idx val="0"/>
              <c:layout>
                <c:manualLayout>
                  <c:x val="-4.1666666666666664E-2"/>
                  <c:y val="-8.730158730158713E-2"/>
                </c:manualLayout>
              </c:layout>
              <c:showVal val="1"/>
            </c:dLbl>
            <c:dLbl>
              <c:idx val="1"/>
              <c:layout>
                <c:manualLayout>
                  <c:x val="-4.1666666666666664E-2"/>
                  <c:y val="-7.5396825396825434E-2"/>
                </c:manualLayout>
              </c:layout>
              <c:showVal val="1"/>
            </c:dLbl>
            <c:dLbl>
              <c:idx val="2"/>
              <c:delete val="1"/>
            </c:dLbl>
            <c:dLbl>
              <c:idx val="3"/>
              <c:layout>
                <c:manualLayout>
                  <c:x val="-4.3981481481481483E-2"/>
                  <c:y val="-8.8868872940698271E-2"/>
                </c:manualLayout>
              </c:layout>
              <c:showVal val="1"/>
            </c:dLbl>
            <c:dLbl>
              <c:idx val="4"/>
              <c:layout>
                <c:manualLayout>
                  <c:x val="-4.6296296296296398E-2"/>
                  <c:y val="-0.11648507036251469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0%</c:formatCode>
                <c:ptCount val="5"/>
                <c:pt idx="0">
                  <c:v>-0.2</c:v>
                </c:pt>
                <c:pt idx="1">
                  <c:v>-0.1</c:v>
                </c:pt>
                <c:pt idx="2" formatCode="General">
                  <c:v>0</c:v>
                </c:pt>
                <c:pt idx="3">
                  <c:v>0.1</c:v>
                </c:pt>
                <c:pt idx="4">
                  <c:v>0.2</c:v>
                </c:pt>
              </c:numCache>
            </c:numRef>
          </c:cat>
          <c:val>
            <c:numRef>
              <c:f>Лист1!$B$2:$B$6</c:f>
              <c:numCache>
                <c:formatCode>0%</c:formatCode>
                <c:ptCount val="5"/>
                <c:pt idx="0">
                  <c:v>0.14000000000000001</c:v>
                </c:pt>
                <c:pt idx="1">
                  <c:v>7.0000000000000021E-2</c:v>
                </c:pt>
                <c:pt idx="2">
                  <c:v>0</c:v>
                </c:pt>
                <c:pt idx="3">
                  <c:v>-7.0000000000000021E-2</c:v>
                </c:pt>
                <c:pt idx="4">
                  <c:v>-0.14000000000000001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цена реализации</c:v>
                </c:pt>
              </c:strCache>
            </c:strRef>
          </c:tx>
          <c:dLbls>
            <c:dLbl>
              <c:idx val="0"/>
              <c:layout>
                <c:manualLayout>
                  <c:x val="-4.6296296296296523E-2"/>
                  <c:y val="7.5396825396825434E-2"/>
                </c:manualLayout>
              </c:layout>
              <c:showVal val="1"/>
            </c:dLbl>
            <c:dLbl>
              <c:idx val="1"/>
              <c:layout>
                <c:manualLayout>
                  <c:x val="-3.7037037037037056E-2"/>
                  <c:y val="9.5238095238095247E-2"/>
                </c:manualLayout>
              </c:layout>
              <c:showVal val="1"/>
            </c:dLbl>
            <c:dLbl>
              <c:idx val="2"/>
              <c:delete val="1"/>
            </c:dLbl>
            <c:dLbl>
              <c:idx val="3"/>
              <c:layout>
                <c:manualLayout>
                  <c:x val="-6.9444444444444503E-2"/>
                  <c:y val="-7.3833346589252086E-2"/>
                </c:manualLayout>
              </c:layout>
              <c:showVal val="1"/>
            </c:dLbl>
            <c:dLbl>
              <c:idx val="4"/>
              <c:layout>
                <c:manualLayout>
                  <c:x val="-7.8703703703703734E-2"/>
                  <c:y val="-6.1772934948788175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0%</c:formatCode>
                <c:ptCount val="5"/>
                <c:pt idx="0">
                  <c:v>-0.2</c:v>
                </c:pt>
                <c:pt idx="1">
                  <c:v>-0.1</c:v>
                </c:pt>
                <c:pt idx="2" formatCode="General">
                  <c:v>0</c:v>
                </c:pt>
                <c:pt idx="3">
                  <c:v>0.1</c:v>
                </c:pt>
                <c:pt idx="4">
                  <c:v>0.2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0">
                  <c:v>-0.69000000000000061</c:v>
                </c:pt>
                <c:pt idx="1">
                  <c:v>-0.35000000000000031</c:v>
                </c:pt>
                <c:pt idx="2">
                  <c:v>0</c:v>
                </c:pt>
                <c:pt idx="3">
                  <c:v>0.35000000000000031</c:v>
                </c:pt>
                <c:pt idx="4">
                  <c:v>0.69000000000000061</c:v>
                </c:pt>
              </c:numCache>
            </c:numRef>
          </c:val>
        </c:ser>
        <c:marker val="1"/>
        <c:axId val="135399296"/>
        <c:axId val="135413760"/>
      </c:lineChart>
      <c:catAx>
        <c:axId val="135399296"/>
        <c:scaling>
          <c:orientation val="minMax"/>
        </c:scaling>
        <c:axPos val="b"/>
        <c:title>
          <c:tx>
            <c:rich>
              <a:bodyPr anchor="t" anchorCtr="1"/>
              <a:lstStyle/>
              <a:p>
                <a:pPr>
                  <a:defRPr i="1"/>
                </a:pPr>
                <a:r>
                  <a:rPr lang="ru-RU" i="1"/>
                  <a:t>Отклонение факторов</a:t>
                </a:r>
              </a:p>
            </c:rich>
          </c:tx>
          <c:layout>
            <c:manualLayout>
              <c:xMode val="edge"/>
              <c:yMode val="edge"/>
              <c:x val="0.22276046223388737"/>
              <c:y val="0.79888862377051362"/>
            </c:manualLayout>
          </c:layout>
        </c:title>
        <c:numFmt formatCode="0%" sourceLinked="1"/>
        <c:majorTickMark val="none"/>
        <c:minorTickMark val="in"/>
        <c:tickLblPos val="nextTo"/>
        <c:crossAx val="135413760"/>
        <c:crosses val="autoZero"/>
        <c:auto val="1"/>
        <c:lblAlgn val="ctr"/>
        <c:lblOffset val="100"/>
      </c:catAx>
      <c:valAx>
        <c:axId val="13541376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i="1" spc="100" baseline="0"/>
                </a:pPr>
                <a:r>
                  <a:rPr lang="ru-RU" i="1" spc="100" baseline="0"/>
                  <a:t>Отклонения </a:t>
                </a:r>
                <a:r>
                  <a:rPr lang="en-US" i="1" spc="100" baseline="0"/>
                  <a:t>NPV</a:t>
                </a:r>
              </a:p>
            </c:rich>
          </c:tx>
        </c:title>
        <c:numFmt formatCode="0%" sourceLinked="1"/>
        <c:majorTickMark val="none"/>
        <c:tickLblPos val="none"/>
        <c:spPr>
          <a:ln>
            <a:noFill/>
          </a:ln>
        </c:spPr>
        <c:crossAx val="135399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109944590260062"/>
          <c:y val="0.37434938082404656"/>
          <c:w val="0.32890055409740865"/>
          <c:h val="0.19522713506965475"/>
        </c:manualLayout>
      </c:layout>
    </c:legend>
    <c:plotVisOnly val="1"/>
  </c:chart>
  <c:spPr>
    <a:ln>
      <a:noFill/>
    </a:ln>
  </c:sp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B87238B01BC4418839712B745A64D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A413F-E2FE-4EE4-87ED-DE8E7698E271}"/>
      </w:docPartPr>
      <w:docPartBody>
        <w:p w:rsidR="00EF0A36" w:rsidRDefault="006D47E3" w:rsidP="006D47E3">
          <w:pPr>
            <w:pStyle w:val="CB87238B01BC4418839712B745A64D98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D47E3"/>
    <w:rsid w:val="0004463A"/>
    <w:rsid w:val="002B2E99"/>
    <w:rsid w:val="00573D9B"/>
    <w:rsid w:val="006D47E3"/>
    <w:rsid w:val="006D7326"/>
    <w:rsid w:val="007D65B0"/>
    <w:rsid w:val="00802560"/>
    <w:rsid w:val="00846D46"/>
    <w:rsid w:val="009D1704"/>
    <w:rsid w:val="009F7100"/>
    <w:rsid w:val="00CB744A"/>
    <w:rsid w:val="00D2303E"/>
    <w:rsid w:val="00E02B63"/>
    <w:rsid w:val="00E0668C"/>
    <w:rsid w:val="00EF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6236DA54354B7D8F3B2958DFF33033">
    <w:name w:val="4E6236DA54354B7D8F3B2958DFF33033"/>
    <w:rsid w:val="006D47E3"/>
  </w:style>
  <w:style w:type="paragraph" w:customStyle="1" w:styleId="3C2A6F367CF144AA945DE9C2D7197430">
    <w:name w:val="3C2A6F367CF144AA945DE9C2D7197430"/>
    <w:rsid w:val="006D47E3"/>
  </w:style>
  <w:style w:type="paragraph" w:customStyle="1" w:styleId="48DD0213B04E409890CD542FEFE4A91D">
    <w:name w:val="48DD0213B04E409890CD542FEFE4A91D"/>
    <w:rsid w:val="006D47E3"/>
  </w:style>
  <w:style w:type="paragraph" w:customStyle="1" w:styleId="3A7F6AA6105F4BFB9A35389B4D9205AB">
    <w:name w:val="3A7F6AA6105F4BFB9A35389B4D9205AB"/>
    <w:rsid w:val="006D47E3"/>
  </w:style>
  <w:style w:type="paragraph" w:customStyle="1" w:styleId="41B7E623B22942CC9A6A86B5ECB1E97A">
    <w:name w:val="41B7E623B22942CC9A6A86B5ECB1E97A"/>
    <w:rsid w:val="006D47E3"/>
  </w:style>
  <w:style w:type="paragraph" w:customStyle="1" w:styleId="CB87238B01BC4418839712B745A64D98">
    <w:name w:val="CB87238B01BC4418839712B745A64D98"/>
    <w:rsid w:val="006D47E3"/>
  </w:style>
  <w:style w:type="paragraph" w:customStyle="1" w:styleId="0F2130380A234D558C611D9696211DFB">
    <w:name w:val="0F2130380A234D558C611D9696211DFB"/>
    <w:rsid w:val="006D47E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2D03C7-6295-4D8C-9F9D-7F01382B2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37</Pages>
  <Words>8648</Words>
  <Characters>49297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2012-07-05T07:34:00Z</dcterms:created>
  <dcterms:modified xsi:type="dcterms:W3CDTF">2012-09-10T10:04:00Z</dcterms:modified>
</cp:coreProperties>
</file>